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A6" w:rsidRDefault="005D70A6" w:rsidP="005D70A6">
      <w:pPr>
        <w:rPr>
          <w:b/>
          <w:bCs/>
          <w:sz w:val="24"/>
          <w:szCs w:val="24"/>
        </w:rPr>
      </w:pPr>
    </w:p>
    <w:p w:rsidR="005D70A6" w:rsidRDefault="005D70A6" w:rsidP="005D70A6">
      <w:pPr>
        <w:jc w:val="center"/>
        <w:rPr>
          <w:b/>
          <w:bCs/>
          <w:sz w:val="24"/>
          <w:szCs w:val="24"/>
        </w:rPr>
      </w:pPr>
    </w:p>
    <w:p w:rsidR="005D70A6" w:rsidRDefault="005D70A6" w:rsidP="005D70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ТЕРРИТОРИАЛЬНАЯ ИЗБИРАТЕЛЬНАЯ КОМИССИЯ</w:t>
      </w:r>
    </w:p>
    <w:p w:rsidR="005D70A6" w:rsidRDefault="005D70A6" w:rsidP="005D70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ТУЖИНСКОГО РАЙОНА</w:t>
      </w:r>
    </w:p>
    <w:p w:rsidR="005D70A6" w:rsidRDefault="005D70A6" w:rsidP="005D70A6">
      <w:pPr>
        <w:jc w:val="center"/>
        <w:rPr>
          <w:b/>
          <w:bCs/>
          <w:sz w:val="24"/>
          <w:szCs w:val="24"/>
        </w:rPr>
      </w:pPr>
    </w:p>
    <w:p w:rsidR="005D70A6" w:rsidRDefault="005D70A6" w:rsidP="005D70A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5D70A6" w:rsidRDefault="005D70A6" w:rsidP="005D70A6">
      <w:pPr>
        <w:jc w:val="center"/>
        <w:rPr>
          <w:sz w:val="24"/>
          <w:szCs w:val="24"/>
        </w:rPr>
      </w:pPr>
    </w:p>
    <w:p w:rsidR="005D70A6" w:rsidRDefault="005D70A6" w:rsidP="005D70A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от  22.05.2019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66/449</w:t>
      </w:r>
    </w:p>
    <w:p w:rsidR="005D70A6" w:rsidRDefault="005D70A6" w:rsidP="005D70A6">
      <w:pPr>
        <w:jc w:val="center"/>
        <w:rPr>
          <w:b/>
          <w:bCs/>
          <w:sz w:val="24"/>
          <w:szCs w:val="24"/>
        </w:rPr>
      </w:pPr>
    </w:p>
    <w:p w:rsidR="005D70A6" w:rsidRDefault="005D70A6" w:rsidP="005D70A6">
      <w:pPr>
        <w:jc w:val="center"/>
        <w:rPr>
          <w:b/>
          <w:bCs/>
          <w:sz w:val="24"/>
          <w:szCs w:val="24"/>
        </w:rPr>
      </w:pPr>
    </w:p>
    <w:p w:rsidR="005D70A6" w:rsidRDefault="005D70A6" w:rsidP="005D70A6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Календарного плана мероприятий по подготовке и провед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нию выборов главы </w:t>
      </w:r>
      <w:proofErr w:type="spellStart"/>
      <w:r>
        <w:rPr>
          <w:b/>
          <w:bCs/>
          <w:sz w:val="24"/>
          <w:szCs w:val="24"/>
        </w:rPr>
        <w:t>Тужинского</w:t>
      </w:r>
      <w:proofErr w:type="spellEnd"/>
      <w:r>
        <w:rPr>
          <w:b/>
          <w:bCs/>
          <w:sz w:val="24"/>
          <w:szCs w:val="24"/>
        </w:rPr>
        <w:t xml:space="preserve"> городского поселения </w:t>
      </w:r>
      <w:proofErr w:type="spellStart"/>
      <w:r>
        <w:rPr>
          <w:b/>
          <w:bCs/>
          <w:sz w:val="24"/>
          <w:szCs w:val="24"/>
        </w:rPr>
        <w:t>Тужинского</w:t>
      </w:r>
      <w:proofErr w:type="spellEnd"/>
      <w:r>
        <w:rPr>
          <w:b/>
          <w:bCs/>
          <w:sz w:val="24"/>
          <w:szCs w:val="24"/>
        </w:rPr>
        <w:t xml:space="preserve"> района Киро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ской области 8 сентября 2019 года </w:t>
      </w:r>
    </w:p>
    <w:p w:rsidR="005D70A6" w:rsidRDefault="005D70A6" w:rsidP="005D70A6">
      <w:pPr>
        <w:spacing w:line="360" w:lineRule="auto"/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D70A6" w:rsidRDefault="005D70A6" w:rsidP="005D70A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 1 статьи 19 Закона Кировской области «О выборах депут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тов представительных органов и глав муниципальных образований в Кировской области» территориальная избирательная комиссия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района ПОСТАНОВЛЯЕТ:</w:t>
      </w:r>
    </w:p>
    <w:p w:rsidR="005D70A6" w:rsidRDefault="005D70A6" w:rsidP="005D70A6">
      <w:pPr>
        <w:spacing w:line="380" w:lineRule="exact"/>
        <w:ind w:firstLine="567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1. Утвердить </w:t>
      </w:r>
      <w:r>
        <w:rPr>
          <w:bCs/>
          <w:sz w:val="24"/>
          <w:szCs w:val="24"/>
        </w:rPr>
        <w:t xml:space="preserve">Календарный план мероприятий по подготовке и проведению выборов главы </w:t>
      </w:r>
      <w:proofErr w:type="spellStart"/>
      <w:r>
        <w:rPr>
          <w:bCs/>
          <w:sz w:val="24"/>
          <w:szCs w:val="24"/>
        </w:rPr>
        <w:t>Тужинского</w:t>
      </w:r>
      <w:proofErr w:type="spellEnd"/>
      <w:r>
        <w:rPr>
          <w:bCs/>
          <w:sz w:val="24"/>
          <w:szCs w:val="24"/>
        </w:rPr>
        <w:t xml:space="preserve"> городского поселения </w:t>
      </w:r>
      <w:proofErr w:type="spellStart"/>
      <w:r>
        <w:rPr>
          <w:bCs/>
          <w:sz w:val="24"/>
          <w:szCs w:val="24"/>
        </w:rPr>
        <w:t>Тужинского</w:t>
      </w:r>
      <w:proofErr w:type="spellEnd"/>
      <w:r>
        <w:rPr>
          <w:bCs/>
          <w:sz w:val="24"/>
          <w:szCs w:val="24"/>
        </w:rPr>
        <w:t xml:space="preserve"> района Кировской области 8 се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тября 2019 года. </w:t>
      </w:r>
      <w:r>
        <w:rPr>
          <w:sz w:val="24"/>
          <w:szCs w:val="24"/>
        </w:rPr>
        <w:t>Прилагается.</w:t>
      </w:r>
    </w:p>
    <w:p w:rsidR="005D70A6" w:rsidRDefault="005D70A6" w:rsidP="005D70A6">
      <w:pPr>
        <w:spacing w:line="360" w:lineRule="auto"/>
        <w:ind w:firstLine="567"/>
        <w:jc w:val="both"/>
        <w:rPr>
          <w:i/>
          <w:sz w:val="24"/>
          <w:szCs w:val="24"/>
          <w:vertAlign w:val="superscript"/>
        </w:rPr>
      </w:pPr>
    </w:p>
    <w:p w:rsidR="005D70A6" w:rsidRDefault="005D70A6" w:rsidP="005D70A6">
      <w:pPr>
        <w:pStyle w:val="14-15"/>
        <w:widowControl/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 Направить настоящее постановление главе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городского поселения,   в участковые избирательные комиссии избирательных участков №№ 1017, 1018, 1023, 1026, 1027, 1028 и разместить на сайте администрации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муниципального района в информационно-телекоммуникационной сети Интернет.</w:t>
      </w:r>
    </w:p>
    <w:p w:rsidR="005D70A6" w:rsidRDefault="005D70A6" w:rsidP="005D70A6">
      <w:pPr>
        <w:pStyle w:val="14-15"/>
        <w:widowControl/>
        <w:tabs>
          <w:tab w:val="left" w:pos="0"/>
        </w:tabs>
        <w:spacing w:line="400" w:lineRule="exact"/>
        <w:ind w:firstLine="0"/>
        <w:rPr>
          <w:sz w:val="24"/>
          <w:szCs w:val="24"/>
        </w:rPr>
      </w:pPr>
    </w:p>
    <w:p w:rsidR="005D70A6" w:rsidRDefault="005D70A6" w:rsidP="005D70A6">
      <w:pPr>
        <w:pStyle w:val="14-15"/>
        <w:widowControl/>
        <w:tabs>
          <w:tab w:val="left" w:pos="0"/>
        </w:tabs>
        <w:spacing w:line="400" w:lineRule="exact"/>
        <w:ind w:firstLine="0"/>
        <w:rPr>
          <w:sz w:val="24"/>
          <w:szCs w:val="24"/>
        </w:rPr>
      </w:pPr>
    </w:p>
    <w:p w:rsidR="005D70A6" w:rsidRDefault="005D70A6" w:rsidP="005D70A6">
      <w:pPr>
        <w:pStyle w:val="14-15"/>
        <w:widowControl/>
        <w:tabs>
          <w:tab w:val="left" w:pos="0"/>
        </w:tabs>
        <w:spacing w:line="4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5D70A6" w:rsidRDefault="005D70A6" w:rsidP="005D70A6">
      <w:pPr>
        <w:pStyle w:val="14-15"/>
        <w:widowControl/>
        <w:tabs>
          <w:tab w:val="left" w:pos="0"/>
        </w:tabs>
        <w:spacing w:line="4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5D70A6" w:rsidRDefault="005D70A6" w:rsidP="005D70A6">
      <w:pPr>
        <w:pStyle w:val="14-15"/>
        <w:widowControl/>
        <w:tabs>
          <w:tab w:val="left" w:pos="0"/>
        </w:tabs>
        <w:spacing w:line="400" w:lineRule="exact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Т.Г.Бизяева</w:t>
      </w:r>
      <w:proofErr w:type="spellEnd"/>
    </w:p>
    <w:p w:rsidR="005D70A6" w:rsidRDefault="005D70A6" w:rsidP="005D70A6">
      <w:pPr>
        <w:widowControl w:val="0"/>
        <w:tabs>
          <w:tab w:val="left" w:pos="840"/>
        </w:tabs>
        <w:jc w:val="center"/>
        <w:rPr>
          <w:sz w:val="24"/>
          <w:szCs w:val="24"/>
        </w:rPr>
      </w:pPr>
    </w:p>
    <w:p w:rsidR="005D70A6" w:rsidRDefault="005D70A6" w:rsidP="005D70A6">
      <w:pPr>
        <w:tabs>
          <w:tab w:val="left" w:pos="4340"/>
          <w:tab w:val="right" w:pos="9780"/>
        </w:tabs>
        <w:ind w:left="4340"/>
        <w:jc w:val="center"/>
        <w:rPr>
          <w:sz w:val="24"/>
          <w:szCs w:val="24"/>
        </w:rPr>
      </w:pPr>
    </w:p>
    <w:p w:rsidR="005D70A6" w:rsidRDefault="005D70A6" w:rsidP="005D70A6">
      <w:pPr>
        <w:pStyle w:val="14-15"/>
        <w:widowControl/>
        <w:tabs>
          <w:tab w:val="left" w:pos="0"/>
        </w:tabs>
        <w:spacing w:line="4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5D70A6" w:rsidRDefault="005D70A6" w:rsidP="005D70A6">
      <w:pPr>
        <w:pStyle w:val="14-15"/>
        <w:widowControl/>
        <w:tabs>
          <w:tab w:val="left" w:pos="0"/>
        </w:tabs>
        <w:spacing w:line="4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5D70A6" w:rsidRDefault="005D70A6" w:rsidP="005D70A6">
      <w:pPr>
        <w:pStyle w:val="14-15"/>
        <w:widowControl/>
        <w:tabs>
          <w:tab w:val="left" w:pos="0"/>
        </w:tabs>
        <w:spacing w:line="400" w:lineRule="exact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О.А.Жданова</w:t>
      </w:r>
    </w:p>
    <w:p w:rsidR="005D70A6" w:rsidRDefault="005D70A6" w:rsidP="005D70A6">
      <w:pPr>
        <w:tabs>
          <w:tab w:val="left" w:pos="840"/>
        </w:tabs>
        <w:rPr>
          <w:sz w:val="24"/>
          <w:szCs w:val="24"/>
        </w:rPr>
      </w:pPr>
    </w:p>
    <w:p w:rsidR="005D70A6" w:rsidRDefault="005D70A6" w:rsidP="005D70A6">
      <w:pPr>
        <w:tabs>
          <w:tab w:val="left" w:pos="4340"/>
          <w:tab w:val="right" w:pos="9780"/>
        </w:tabs>
        <w:jc w:val="center"/>
        <w:rPr>
          <w:sz w:val="24"/>
          <w:szCs w:val="24"/>
        </w:rPr>
      </w:pPr>
    </w:p>
    <w:p w:rsidR="005D70A6" w:rsidRDefault="005D70A6" w:rsidP="005D70A6">
      <w:pPr>
        <w:tabs>
          <w:tab w:val="left" w:pos="4340"/>
          <w:tab w:val="right" w:pos="9780"/>
        </w:tabs>
        <w:jc w:val="center"/>
        <w:rPr>
          <w:sz w:val="24"/>
          <w:szCs w:val="24"/>
        </w:rPr>
      </w:pPr>
    </w:p>
    <w:p w:rsidR="005D70A6" w:rsidRDefault="005D70A6" w:rsidP="005D70A6">
      <w:pPr>
        <w:tabs>
          <w:tab w:val="left" w:pos="4340"/>
          <w:tab w:val="right" w:pos="9780"/>
        </w:tabs>
        <w:jc w:val="center"/>
        <w:rPr>
          <w:sz w:val="24"/>
          <w:szCs w:val="24"/>
        </w:rPr>
      </w:pPr>
    </w:p>
    <w:p w:rsidR="005D70A6" w:rsidRDefault="005D70A6" w:rsidP="005D70A6">
      <w:pPr>
        <w:tabs>
          <w:tab w:val="left" w:pos="4340"/>
          <w:tab w:val="right" w:pos="9780"/>
        </w:tabs>
        <w:jc w:val="center"/>
        <w:rPr>
          <w:sz w:val="24"/>
          <w:szCs w:val="24"/>
        </w:rPr>
      </w:pPr>
    </w:p>
    <w:p w:rsidR="005D70A6" w:rsidRDefault="005D70A6" w:rsidP="005D70A6">
      <w:pPr>
        <w:tabs>
          <w:tab w:val="left" w:pos="4340"/>
          <w:tab w:val="right" w:pos="9780"/>
        </w:tabs>
        <w:jc w:val="center"/>
        <w:rPr>
          <w:sz w:val="24"/>
          <w:szCs w:val="24"/>
        </w:rPr>
      </w:pPr>
    </w:p>
    <w:p w:rsidR="005D70A6" w:rsidRDefault="005D70A6" w:rsidP="005D70A6">
      <w:pPr>
        <w:tabs>
          <w:tab w:val="left" w:pos="4340"/>
          <w:tab w:val="right" w:pos="9780"/>
        </w:tabs>
        <w:jc w:val="center"/>
        <w:rPr>
          <w:sz w:val="24"/>
          <w:szCs w:val="24"/>
        </w:rPr>
      </w:pPr>
    </w:p>
    <w:p w:rsidR="005D70A6" w:rsidRDefault="005D70A6" w:rsidP="005D70A6">
      <w:pPr>
        <w:tabs>
          <w:tab w:val="left" w:pos="4340"/>
          <w:tab w:val="right" w:pos="9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70A6" w:rsidRDefault="005D70A6" w:rsidP="005D70A6">
      <w:pPr>
        <w:tabs>
          <w:tab w:val="left" w:pos="4340"/>
          <w:tab w:val="right" w:pos="9780"/>
        </w:tabs>
        <w:jc w:val="center"/>
        <w:rPr>
          <w:sz w:val="24"/>
          <w:szCs w:val="24"/>
        </w:rPr>
      </w:pPr>
    </w:p>
    <w:p w:rsidR="005D70A6" w:rsidRDefault="005D70A6" w:rsidP="005D70A6">
      <w:pPr>
        <w:tabs>
          <w:tab w:val="left" w:pos="4340"/>
          <w:tab w:val="right" w:pos="9780"/>
        </w:tabs>
        <w:jc w:val="center"/>
        <w:rPr>
          <w:sz w:val="24"/>
          <w:szCs w:val="24"/>
        </w:rPr>
      </w:pPr>
    </w:p>
    <w:p w:rsidR="005D70A6" w:rsidRDefault="005D70A6" w:rsidP="005D70A6">
      <w:pPr>
        <w:tabs>
          <w:tab w:val="left" w:pos="4340"/>
          <w:tab w:val="right" w:pos="9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УТВЕРЖДЕН </w:t>
      </w:r>
    </w:p>
    <w:p w:rsidR="005D70A6" w:rsidRDefault="005D70A6" w:rsidP="005D70A6">
      <w:pPr>
        <w:tabs>
          <w:tab w:val="left" w:pos="4340"/>
          <w:tab w:val="right" w:pos="9780"/>
        </w:tabs>
        <w:ind w:left="4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5D70A6" w:rsidRDefault="005D70A6" w:rsidP="005D70A6">
      <w:pPr>
        <w:tabs>
          <w:tab w:val="left" w:pos="4340"/>
          <w:tab w:val="right" w:pos="9780"/>
        </w:tabs>
        <w:ind w:left="4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района </w:t>
      </w:r>
    </w:p>
    <w:p w:rsidR="005D70A6" w:rsidRDefault="005D70A6" w:rsidP="005D70A6">
      <w:pPr>
        <w:tabs>
          <w:tab w:val="left" w:pos="4340"/>
          <w:tab w:val="right" w:pos="9780"/>
        </w:tabs>
        <w:ind w:left="4340"/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  <w:t>от 22.05.2019 № 66/449</w:t>
      </w:r>
    </w:p>
    <w:p w:rsidR="005D70A6" w:rsidRDefault="005D70A6" w:rsidP="005D70A6">
      <w:pPr>
        <w:tabs>
          <w:tab w:val="left" w:pos="7110"/>
          <w:tab w:val="right" w:pos="9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+</w:t>
      </w:r>
    </w:p>
    <w:p w:rsidR="005D70A6" w:rsidRDefault="005D70A6" w:rsidP="005D70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</w:t>
      </w:r>
    </w:p>
    <w:p w:rsidR="005D70A6" w:rsidRDefault="005D70A6" w:rsidP="005D70A6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подготовке и проведению</w:t>
      </w:r>
      <w:r>
        <w:rPr>
          <w:b/>
          <w:sz w:val="24"/>
          <w:szCs w:val="24"/>
        </w:rPr>
        <w:br/>
        <w:t xml:space="preserve"> </w:t>
      </w:r>
      <w:r>
        <w:rPr>
          <w:b/>
          <w:bCs/>
          <w:sz w:val="24"/>
          <w:szCs w:val="24"/>
        </w:rPr>
        <w:t xml:space="preserve">выборов главы </w:t>
      </w:r>
      <w:proofErr w:type="spellStart"/>
      <w:r>
        <w:rPr>
          <w:b/>
          <w:bCs/>
          <w:sz w:val="24"/>
          <w:szCs w:val="24"/>
        </w:rPr>
        <w:t>Тужинского</w:t>
      </w:r>
      <w:proofErr w:type="spellEnd"/>
      <w:r>
        <w:rPr>
          <w:b/>
          <w:bCs/>
          <w:sz w:val="24"/>
          <w:szCs w:val="24"/>
        </w:rPr>
        <w:t xml:space="preserve"> городского поселения </w:t>
      </w:r>
      <w:proofErr w:type="spellStart"/>
      <w:r>
        <w:rPr>
          <w:b/>
          <w:bCs/>
          <w:sz w:val="24"/>
          <w:szCs w:val="24"/>
        </w:rPr>
        <w:t>Тужинского</w:t>
      </w:r>
      <w:proofErr w:type="spellEnd"/>
      <w:r>
        <w:rPr>
          <w:b/>
          <w:bCs/>
          <w:sz w:val="24"/>
          <w:szCs w:val="24"/>
        </w:rPr>
        <w:t xml:space="preserve"> района</w:t>
      </w:r>
      <w:r>
        <w:rPr>
          <w:b/>
          <w:bCs/>
          <w:sz w:val="24"/>
          <w:szCs w:val="24"/>
        </w:rPr>
        <w:br/>
        <w:t>Кировской области 8 сентября 2019 года</w:t>
      </w:r>
    </w:p>
    <w:p w:rsidR="005D70A6" w:rsidRDefault="005D70A6" w:rsidP="005D70A6">
      <w:pPr>
        <w:tabs>
          <w:tab w:val="left" w:pos="4545"/>
          <w:tab w:val="left" w:pos="5400"/>
        </w:tabs>
        <w:rPr>
          <w:b/>
          <w:sz w:val="24"/>
          <w:szCs w:val="24"/>
        </w:rPr>
      </w:pPr>
    </w:p>
    <w:p w:rsidR="005D70A6" w:rsidRDefault="005D70A6" w:rsidP="005D70A6">
      <w:pPr>
        <w:widowControl w:val="0"/>
        <w:spacing w:line="260" w:lineRule="exact"/>
        <w:rPr>
          <w:sz w:val="24"/>
          <w:szCs w:val="24"/>
        </w:rPr>
      </w:pPr>
    </w:p>
    <w:tbl>
      <w:tblPr>
        <w:tblW w:w="0" w:type="auto"/>
        <w:tblInd w:w="-256" w:type="dxa"/>
        <w:tblLayout w:type="fixed"/>
        <w:tblLook w:val="0000"/>
      </w:tblPr>
      <w:tblGrid>
        <w:gridCol w:w="822"/>
        <w:gridCol w:w="29"/>
        <w:gridCol w:w="4400"/>
        <w:gridCol w:w="48"/>
        <w:gridCol w:w="88"/>
        <w:gridCol w:w="15"/>
        <w:gridCol w:w="56"/>
        <w:gridCol w:w="69"/>
        <w:gridCol w:w="2205"/>
        <w:gridCol w:w="20"/>
        <w:gridCol w:w="129"/>
        <w:gridCol w:w="58"/>
        <w:gridCol w:w="69"/>
        <w:gridCol w:w="2382"/>
      </w:tblGrid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п./п.</w:t>
            </w: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keepNext/>
              <w:spacing w:line="294" w:lineRule="exact"/>
              <w:ind w:left="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57"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70A6" w:rsidTr="001E5936">
        <w:trPr>
          <w:trHeight w:val="430"/>
        </w:trPr>
        <w:tc>
          <w:tcPr>
            <w:tcW w:w="10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34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назначении выборов депутатов представительных органов,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боров глав муниципальных образований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5 ст. 5 Закона области</w:t>
            </w:r>
            <w:r>
              <w:rPr>
                <w:rStyle w:val="a5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34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чем за 90 дней и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80 дней до дня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сования (не ранее 9 июня и не позднее 19 июня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34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34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решения о назначении выборов в средствах массовой информации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5 ст. 5 Закона области)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34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34" w:right="-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</w:t>
            </w:r>
          </w:p>
        </w:tc>
      </w:tr>
      <w:tr w:rsidR="005D70A6" w:rsidTr="001E5936">
        <w:trPr>
          <w:trHeight w:val="406"/>
        </w:trPr>
        <w:tc>
          <w:tcPr>
            <w:tcW w:w="10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ИЗБИРАТЕЛЬНЫЕ УЧАСТКИ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перечня избирательных участков и их границ в случаях, предусмо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ренных законом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ст. 10 Закона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периода избирательной кампании,  а  в исключительных случаях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70 дней до дня голосования (не позднее 29 июня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proofErr w:type="spellStart"/>
            <w:r>
              <w:rPr>
                <w:sz w:val="24"/>
                <w:szCs w:val="24"/>
              </w:rPr>
              <w:t>Тужинского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с территор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комиссией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списка избирательных участков с указанием их границ (если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бирательный участок образован на части территории населенного пункта) либо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речня населенных пунктов (если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тельный участок образован на </w:t>
            </w:r>
            <w:r>
              <w:rPr>
                <w:sz w:val="24"/>
                <w:szCs w:val="24"/>
              </w:rPr>
              <w:lastRenderedPageBreak/>
              <w:t>территор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 одного или нескольких населенных пунктов), номеров, мест нахождения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стковых избирательных комиссий,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щений для голосования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 5 ст. 10 </w:t>
            </w:r>
            <w:r>
              <w:rPr>
                <w:sz w:val="24"/>
                <w:szCs w:val="24"/>
              </w:rPr>
              <w:t>Закона области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40 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29 июля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proofErr w:type="spellStart"/>
            <w:r>
              <w:rPr>
                <w:sz w:val="24"/>
                <w:szCs w:val="24"/>
              </w:rPr>
              <w:t>Тужинского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5D70A6" w:rsidTr="001E5936">
        <w:trPr>
          <w:trHeight w:val="538"/>
        </w:trPr>
        <w:tc>
          <w:tcPr>
            <w:tcW w:w="10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СПИСКИ ИЗБИРАТЕЛЕЙ</w:t>
            </w:r>
          </w:p>
        </w:tc>
      </w:tr>
      <w:tr w:rsidR="005D70A6" w:rsidTr="001E5936">
        <w:trPr>
          <w:trHeight w:val="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сведений об избирателях в территориальную избирательную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сию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12 Закона области)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назначения дня голосования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proofErr w:type="spellStart"/>
            <w:r>
              <w:rPr>
                <w:sz w:val="24"/>
                <w:szCs w:val="24"/>
              </w:rPr>
              <w:t>Тужинского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она, руководитель организации, в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рой избиратель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менно пребывает </w:t>
            </w:r>
          </w:p>
        </w:tc>
      </w:tr>
      <w:tr w:rsidR="005D70A6" w:rsidTr="001E5936">
        <w:trPr>
          <w:trHeight w:val="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Информирование территориальной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рательной комиссии об изменениях в ранее представленных для составления списков избирателей сведениях об избирателях (п. 2.7 постановления Избирательной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 Кировской области от 21.06.2018 № 53/373 «Об Инструкции о составлении, уточнении и использовании списков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рателей при проведении дополнительных выборов депутатов Законодательного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рания Кировской области шестого созыва, муниципальных выборов и местных реф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рендумов, проводимых в Кировской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ти»)</w:t>
            </w:r>
            <w:proofErr w:type="gramEnd"/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45, 30 и 20 дней до дня голосования (24 июля, 8 августа, 18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густа 2019 года),</w:t>
            </w:r>
            <w:r>
              <w:rPr>
                <w:sz w:val="24"/>
                <w:szCs w:val="24"/>
              </w:rPr>
              <w:br/>
              <w:t xml:space="preserve"> а за 10 (с 28 августа 2019 года) и менее дней до дня голосования – с периодичностью ка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дые три дня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Тужинского</w:t>
            </w:r>
            <w:proofErr w:type="spellEnd"/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района,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в которой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 временно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бывает, 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комиссия Киро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D70A6" w:rsidTr="001E5936">
        <w:trPr>
          <w:trHeight w:val="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избирателей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ториальными избирательными комисси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ми отдельно по каждому избирательному участку </w:t>
            </w:r>
          </w:p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12 Закона области)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11 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27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густа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избирательные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миссии 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первого экземпляра списка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рателей в соответствующую участковую избирательную комиссию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6 ст. 12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 области)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10 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28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густа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списка избирателей для ознакомления избирателей и его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уточнения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7 ст. 12 Закона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 дней до дня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сования (не позднее </w:t>
            </w:r>
            <w:r>
              <w:rPr>
                <w:sz w:val="24"/>
                <w:szCs w:val="24"/>
              </w:rPr>
              <w:br/>
              <w:t>28 августа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комиссия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списка избирателей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14, ч. 7 ст. 12 Закона области)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получения 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ска избирателей из территориальной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тельной комиссии и до </w:t>
            </w:r>
            <w:r>
              <w:rPr>
                <w:sz w:val="24"/>
                <w:szCs w:val="24"/>
              </w:rPr>
              <w:lastRenderedPageBreak/>
              <w:t>окончания времени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лосования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Участковая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комиссия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избирателей, находящихся в местах временного пребывания,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тающих на предприятиях с непрерывным циклом работы, и занятых на отдельных видах работ, где невозможно уменьшение продолжительности работы (смены), избирателей из числа военнослужащих, находящихся вне места расположения воинской части на основании личного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менного заявления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4 ст.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13 Закона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3 дня до дня голосования (не позднее 4 сентября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комиссии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выверенного и уточненного списка избирателей и заверение печатью участковой избирательной комиссии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7 ст. 12 Закона области)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шествующего дню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лосования (не позднее 7 сентября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ретарь участковой избирательной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(брошюрование) отдельных книг списка избирателей (в случае разд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списка на отдельные книги)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6 ст. 12 Закона области)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шествующего дню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лосования (не позднее 7 сентября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ковой избирательной комиссии</w:t>
            </w:r>
          </w:p>
        </w:tc>
      </w:tr>
      <w:tr w:rsidR="005D70A6" w:rsidTr="001E5936">
        <w:trPr>
          <w:trHeight w:val="578"/>
        </w:trPr>
        <w:tc>
          <w:tcPr>
            <w:tcW w:w="10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ИЗБИРАТЕЛЬНЫЕ КОМИССИИ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участковых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color w:val="000000"/>
                <w:sz w:val="24"/>
                <w:szCs w:val="24"/>
              </w:rPr>
              <w:t>комиссий (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 5 ст. 17 </w:t>
            </w:r>
            <w:r>
              <w:rPr>
                <w:sz w:val="24"/>
                <w:szCs w:val="24"/>
              </w:rPr>
              <w:t>Закона области</w:t>
            </w:r>
            <w:r>
              <w:rPr>
                <w:color w:val="000000"/>
                <w:sz w:val="24"/>
                <w:szCs w:val="24"/>
              </w:rPr>
              <w:t>, п. 1, 2 ст. 27 67-ФЗ</w:t>
            </w:r>
            <w:r>
              <w:rPr>
                <w:rStyle w:val="12"/>
                <w:color w:val="000000"/>
                <w:sz w:val="24"/>
                <w:szCs w:val="24"/>
              </w:rPr>
              <w:footnoteReference w:id="2"/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комиссии сформированы соответствующим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новлением территор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избирательной комиссии на 5-летний срок полномочий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миссия</w:t>
            </w:r>
          </w:p>
        </w:tc>
      </w:tr>
      <w:tr w:rsidR="005D70A6" w:rsidTr="001E5936">
        <w:trPr>
          <w:trHeight w:val="505"/>
        </w:trPr>
        <w:tc>
          <w:tcPr>
            <w:tcW w:w="10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ИЗБИРАТЕЛЬНЫЕ ОБЪЕДИНЕНИЯ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списка политических партий, их региональных отделений и иных 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турных подразделений, иных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объединений и их  структурных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разделений, имеющих право принимать участие в выборах, а также направление указанного списка в избирательную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сию муниципального образования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 ст. 25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три дня со дня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циального опублик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(публикации) решения о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выборов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Миню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 России по Киро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D70A6" w:rsidTr="001E5936">
        <w:trPr>
          <w:trHeight w:val="27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списка политических партий, их региональных отделений и иных 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турных подразделений, иных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объединений и их  структурных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разделений, имеющих право участвовать в выборах, в государственных или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периодических печатных издан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ях, размещение его на своем официальном сайте в информационно-телекоммуникационной сети «Интернет»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 ст. 25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три дня со дня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циального опублик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(публикации) решения о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выборов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Миню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 России по Киро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предвыборной программы не менее чем в одном муниципальном (гос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дарственном) периодическом печатном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дании и размещение ее в информационно-телекоммуникационной сети «Интернет»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10 ст. 38 Закона области)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10 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28 августа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партия, выдвинувшая канд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дата (кандидатов)</w:t>
            </w:r>
          </w:p>
        </w:tc>
      </w:tr>
      <w:tr w:rsidR="005D70A6" w:rsidTr="001E5936">
        <w:trPr>
          <w:trHeight w:val="500"/>
        </w:trPr>
        <w:tc>
          <w:tcPr>
            <w:tcW w:w="10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ВЫДВИЖЕНИЕ И РЕГИСТРАЦИЯ КАНДИДАТОВ </w:t>
            </w:r>
          </w:p>
        </w:tc>
      </w:tr>
      <w:tr w:rsidR="005D70A6" w:rsidTr="001E5936">
        <w:trPr>
          <w:trHeight w:val="1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территориальной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комиссии о проведении мероприятий, связанных с выдвижением кандидатов 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 «в» п. 1 ст. 27 Федерального закона от 11.07.2001 № 95-ФЗ «О политических партиях»)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один день до дня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мероприятия при его проведении в пределах населенного пункта, в котором расположена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тельная комиссия и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три дня до дня проведения мероприятия при его проведении за 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указанного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селенного пункта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Избирательное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единение</w:t>
            </w:r>
          </w:p>
        </w:tc>
      </w:tr>
      <w:tr w:rsidR="005D70A6" w:rsidTr="001E5936">
        <w:trPr>
          <w:trHeight w:val="1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300" w:lineRule="exact"/>
              <w:ind w:left="-57" w:right="-57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кандидатов на должность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 муниципального образования (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 4 ст. 28, ч. 1 ст. 29 </w:t>
            </w:r>
            <w:r>
              <w:rPr>
                <w:sz w:val="24"/>
                <w:szCs w:val="24"/>
              </w:rPr>
              <w:t>Закона области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300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 дня официального опубликования (публ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кации) решения о н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значении выборов, но не позднее, чем за 45 дней до дня голосов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ния (не позднее 24 и</w:t>
            </w:r>
            <w:r>
              <w:rPr>
                <w:iCs/>
                <w:sz w:val="24"/>
                <w:szCs w:val="24"/>
              </w:rPr>
              <w:t>ю</w:t>
            </w:r>
            <w:r>
              <w:rPr>
                <w:iCs/>
                <w:sz w:val="24"/>
                <w:szCs w:val="24"/>
              </w:rPr>
              <w:t>ля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300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РФ,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дающие пассивным избирательным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вом, избирательные объединения</w:t>
            </w:r>
          </w:p>
        </w:tc>
      </w:tr>
      <w:tr w:rsidR="005D70A6" w:rsidTr="001E5936">
        <w:trPr>
          <w:trHeight w:val="31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территориальную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рательную комиссию документов канд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дата, выдвинутого в порядке самовыдв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1, ч. 8 ст. 30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Закона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pStyle w:val="21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Не позднее, чем за 45 дней до дня голосов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ния (не позднее 24 июля 2019 года)</w:t>
            </w:r>
            <w:r>
              <w:rPr>
                <w:iCs/>
                <w:color w:val="000000"/>
                <w:sz w:val="24"/>
                <w:szCs w:val="24"/>
              </w:rPr>
              <w:br/>
              <w:t>до 18 часов по мес</w:t>
            </w:r>
            <w:r>
              <w:rPr>
                <w:iCs/>
                <w:color w:val="000000"/>
                <w:sz w:val="24"/>
                <w:szCs w:val="24"/>
              </w:rPr>
              <w:t>т</w:t>
            </w:r>
            <w:r>
              <w:rPr>
                <w:iCs/>
                <w:color w:val="000000"/>
                <w:sz w:val="24"/>
                <w:szCs w:val="24"/>
              </w:rPr>
              <w:t>ному времени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Кандидаты, </w:t>
            </w:r>
            <w:r>
              <w:rPr>
                <w:color w:val="000000"/>
                <w:sz w:val="24"/>
                <w:szCs w:val="24"/>
              </w:rPr>
              <w:t>а в 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чае, если кандидат болен или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жится в местах содержания под </w:t>
            </w:r>
            <w:proofErr w:type="gramStart"/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подозреваемых и обвиняемых – иные лица по его просьбе</w:t>
            </w:r>
          </w:p>
        </w:tc>
      </w:tr>
      <w:tr w:rsidR="005D70A6" w:rsidTr="001E5936">
        <w:trPr>
          <w:trHeight w:val="56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территориальную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рательную комиссию документов канд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дата, выдвинутого избирательным объ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динением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1, ч. 8 ст. 30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pStyle w:val="21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Не позднее, чем за 45 дней до дня голосов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ния (не позднее 24 июля 2019 года)</w:t>
            </w:r>
            <w:r>
              <w:rPr>
                <w:iCs/>
                <w:color w:val="000000"/>
                <w:sz w:val="24"/>
                <w:szCs w:val="24"/>
              </w:rPr>
              <w:br/>
              <w:t>до 18 часов по мес</w:t>
            </w:r>
            <w:r>
              <w:rPr>
                <w:iCs/>
                <w:color w:val="000000"/>
                <w:sz w:val="24"/>
                <w:szCs w:val="24"/>
              </w:rPr>
              <w:t>т</w:t>
            </w:r>
            <w:r>
              <w:rPr>
                <w:iCs/>
                <w:color w:val="000000"/>
                <w:sz w:val="24"/>
                <w:szCs w:val="24"/>
              </w:rPr>
              <w:t>ному времени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Кандидаты, </w:t>
            </w:r>
            <w:r>
              <w:rPr>
                <w:color w:val="000000"/>
                <w:sz w:val="24"/>
                <w:szCs w:val="24"/>
              </w:rPr>
              <w:t>а в 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чае, если кандидат болен или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жится в местах содержания под </w:t>
            </w:r>
            <w:proofErr w:type="gramStart"/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подозреваемых и обвиняемых – иные лица по его просьбе</w:t>
            </w:r>
          </w:p>
        </w:tc>
      </w:tr>
      <w:tr w:rsidR="005D70A6" w:rsidTr="001E5936">
        <w:trPr>
          <w:trHeight w:val="1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300" w:lineRule="exact"/>
              <w:ind w:left="-57" w:right="-57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письменного подтверждения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лучении представленных документов  о выдвижении кандидата 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10 ст. 30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300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Незамедлительно после приема докуме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тов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300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</w:tr>
      <w:tr w:rsidR="005D70A6" w:rsidTr="001E5936">
        <w:trPr>
          <w:trHeight w:val="1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ind w:left="-57" w:right="-57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подписей избирателей в поддержку самовыдвижения кандидата, выдвинутого на должность главы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30</w:t>
            </w:r>
            <w:r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Со дня, следующего за днем уведомления к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миссии о выдвижении кандидата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граждане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5D70A6" w:rsidTr="001E5936">
        <w:trPr>
          <w:trHeight w:val="7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300" w:lineRule="exact"/>
              <w:ind w:left="-57" w:right="-57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документов для регистр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кандидата в соответствующую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тельную комиссию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30</w:t>
            </w:r>
            <w:r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t xml:space="preserve"> Закона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300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позднее, чем за 40 дней до дня голосов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ния (не позднее 29 июля 2019 года) до 18 часов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300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5D70A6" w:rsidTr="001E5936">
        <w:trPr>
          <w:trHeight w:val="7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300" w:lineRule="exact"/>
              <w:ind w:left="-57" w:right="-57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требований закона при выдвижении каждого кандидата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30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 xml:space="preserve"> Закона области) 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300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После приема док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ментов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300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сия, </w:t>
            </w:r>
          </w:p>
        </w:tc>
      </w:tr>
      <w:tr w:rsidR="005D70A6" w:rsidTr="001E5936">
        <w:trPr>
          <w:trHeight w:val="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соответствующие органы представлений о проверке достоверности сведений о кандидатах 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4 ст. 30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 Закона области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uppressAutoHyphens/>
              <w:ind w:right="-1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представления соответствующих сведений кандидатов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uppressAutoHyphens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комиссия, </w:t>
            </w:r>
          </w:p>
        </w:tc>
      </w:tr>
      <w:tr w:rsidR="005D70A6" w:rsidTr="001E5936">
        <w:trPr>
          <w:trHeight w:val="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color w:val="000000"/>
                <w:sz w:val="24"/>
                <w:szCs w:val="24"/>
              </w:rPr>
              <w:t>соблюдения порядка сбора подписей избирателей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оформления подписных листов, достоверности содержащихся в подписных листах сведений об избирателях и их подписей </w:t>
            </w:r>
            <w:r>
              <w:rPr>
                <w:sz w:val="24"/>
                <w:szCs w:val="24"/>
              </w:rPr>
              <w:t>(ч. 2 ст. 30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, ч. 1 ст. 30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pStyle w:val="ConsPlusTitle"/>
              <w:autoSpaceDE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pStyle w:val="ConsPlusTitle"/>
              <w:autoSpaceDE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b w:val="0"/>
                <w:bCs w:val="0"/>
              </w:rPr>
              <w:t>Территориальнаяи</w:t>
            </w:r>
            <w:r>
              <w:rPr>
                <w:b w:val="0"/>
              </w:rPr>
              <w:t>збирательная</w:t>
            </w:r>
            <w:proofErr w:type="spellEnd"/>
            <w:r>
              <w:rPr>
                <w:b w:val="0"/>
              </w:rPr>
              <w:t xml:space="preserve"> комиссия </w:t>
            </w:r>
          </w:p>
        </w:tc>
      </w:tr>
      <w:tr w:rsidR="005D70A6" w:rsidTr="001E5936">
        <w:trPr>
          <w:trHeight w:val="1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300" w:lineRule="exact"/>
              <w:ind w:left="-57" w:right="-57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кандидата о выявлении непо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ноты сведений о кандидате, отсутствии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ких-либо документов,  или несоблюдении требований закона к оформлению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и о дне заседания избирательной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миссии, на которой будет рассматриваться вопрос о регистрации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30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300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позднее, чем за 3 дня до дня заседания избирательной коми</w:t>
            </w: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</w:rPr>
              <w:t>сии, на котором до</w:t>
            </w:r>
            <w:r>
              <w:rPr>
                <w:iCs/>
                <w:sz w:val="24"/>
                <w:szCs w:val="24"/>
              </w:rPr>
              <w:t>л</w:t>
            </w:r>
            <w:r>
              <w:rPr>
                <w:iCs/>
                <w:sz w:val="24"/>
                <w:szCs w:val="24"/>
              </w:rPr>
              <w:t xml:space="preserve">жен рассматриваться вопрос о регистрации кандидата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300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сия </w:t>
            </w:r>
          </w:p>
        </w:tc>
      </w:tr>
      <w:tr w:rsidR="005D70A6" w:rsidTr="001E5936">
        <w:trPr>
          <w:trHeight w:val="27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на внесение уточнений и дополнений в документы, содержащие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о кандидате, представление отсутс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вующей копии документа, предусмотре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Законом области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30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позднее, чем за 1  день до дня заседания избирательной коми</w:t>
            </w: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</w:rPr>
              <w:t>сии, на котором до</w:t>
            </w:r>
            <w:r>
              <w:rPr>
                <w:iCs/>
                <w:sz w:val="24"/>
                <w:szCs w:val="24"/>
              </w:rPr>
              <w:t>л</w:t>
            </w:r>
            <w:r>
              <w:rPr>
                <w:iCs/>
                <w:sz w:val="24"/>
                <w:szCs w:val="24"/>
              </w:rPr>
              <w:t>жен рассматриваться вопрос о регистрации кандидата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5D70A6" w:rsidTr="001E5936">
        <w:trPr>
          <w:trHeight w:val="1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копии итогового протокола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верки подписных листов кандидату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20 ст. 30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2 суток до заседания комиссии, на котором будет рассматриваться вопрос о регистрации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Территориальнаяи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бирательная</w:t>
            </w:r>
            <w:proofErr w:type="spellEnd"/>
            <w:r>
              <w:rPr>
                <w:sz w:val="24"/>
                <w:szCs w:val="24"/>
              </w:rPr>
              <w:t xml:space="preserve">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сия </w:t>
            </w:r>
          </w:p>
        </w:tc>
      </w:tr>
      <w:tr w:rsidR="005D70A6" w:rsidTr="001E5936">
        <w:trPr>
          <w:trHeight w:val="14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регистрации кандид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 либо об отказе в регистрации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30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приема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тов, необходимых для регистрации кандид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сия </w:t>
            </w:r>
          </w:p>
        </w:tc>
      </w:tr>
      <w:tr w:rsidR="005D70A6" w:rsidTr="001E5936">
        <w:trPr>
          <w:trHeight w:val="14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зарегистрированным кандидатам удостоверения о регистрации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10 ст. 30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принятия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о регистрации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сия </w:t>
            </w:r>
          </w:p>
        </w:tc>
      </w:tr>
      <w:tr w:rsidR="005D70A6" w:rsidTr="001E5936">
        <w:trPr>
          <w:trHeight w:val="1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в случае отказа кандидату копии решения избирательной комиссии с изл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жением оснований отказа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30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с момента принятия решения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</w:tr>
      <w:tr w:rsidR="005D70A6" w:rsidTr="001E5936">
        <w:trPr>
          <w:trHeight w:val="1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перечня подлежащих опу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ликованию сведений  о доходах и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 зарегистрированных кандидатов на должность главы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11 ст. 30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регистрации ка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дидатов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Территориальнаяи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бирательная</w:t>
            </w:r>
            <w:proofErr w:type="spellEnd"/>
            <w:r>
              <w:rPr>
                <w:sz w:val="24"/>
                <w:szCs w:val="24"/>
              </w:rPr>
              <w:t xml:space="preserve">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сия </w:t>
            </w:r>
          </w:p>
        </w:tc>
      </w:tr>
      <w:tr w:rsidR="005D70A6" w:rsidTr="001E5936">
        <w:trPr>
          <w:trHeight w:val="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средства массовой информации сведений о зарегистрированных кандидатах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11 ст. 30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48 часов после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</w:tr>
      <w:tr w:rsidR="005D70A6" w:rsidTr="001E5936">
        <w:trPr>
          <w:trHeight w:val="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сведений о выявленных фактах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достоверности сведений, представленных кандидатами о себе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7 ст. 30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 xml:space="preserve"> Закона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ласти)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соответствующей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миссия </w:t>
            </w:r>
          </w:p>
        </w:tc>
      </w:tr>
      <w:tr w:rsidR="005D70A6" w:rsidTr="001E5936">
        <w:trPr>
          <w:trHeight w:val="470"/>
        </w:trPr>
        <w:tc>
          <w:tcPr>
            <w:tcW w:w="10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СТАТУС КАНДИДАТОВ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доверенных лиц, выдвинутых кандидатом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30</w:t>
            </w:r>
            <w:r>
              <w:rPr>
                <w:sz w:val="24"/>
                <w:szCs w:val="24"/>
                <w:vertAlign w:val="superscript"/>
              </w:rPr>
              <w:t>13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дней со дня поступления письме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заявления канд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Территориальнаяи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бирательная</w:t>
            </w:r>
            <w:proofErr w:type="spellEnd"/>
            <w:r>
              <w:rPr>
                <w:sz w:val="24"/>
                <w:szCs w:val="24"/>
              </w:rPr>
              <w:t xml:space="preserve">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рательную комиссию заверенной копии приказа (распоряжения) об освобождении кандидата на время его участия в выборах от выполнения должностных или служе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обязанностей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7 ст. 33 Закона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5 дней со дня регистр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щиеся на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или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службе либо работающие 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низациях,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ляющих выпуск средств массовой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кандидата, выдвинутого непосредственно, на снятие своей кандид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туры на основании письменного заявления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30</w:t>
            </w:r>
            <w:r>
              <w:rPr>
                <w:sz w:val="24"/>
                <w:szCs w:val="24"/>
                <w:vertAlign w:val="superscript"/>
              </w:rPr>
              <w:t>11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5 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2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тября 2019 года), а при наличии вынуждающих к тому обстоятельств – не позднее, чем за один день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6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тября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избирательного объед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нения отозвать выдвинутого им кандидата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30</w:t>
            </w:r>
            <w:r>
              <w:rPr>
                <w:sz w:val="24"/>
                <w:szCs w:val="24"/>
                <w:vertAlign w:val="superscript"/>
              </w:rPr>
              <w:t>11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5 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2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тября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Избирательное </w:t>
            </w:r>
            <w:r>
              <w:rPr>
                <w:sz w:val="24"/>
                <w:szCs w:val="24"/>
              </w:rPr>
              <w:br/>
              <w:t>объединение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списка наблюдателей в территориальную избирательную коми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сию (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. 5</w:t>
            </w:r>
            <w:r>
              <w:rPr>
                <w:b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sz w:val="24"/>
                <w:szCs w:val="24"/>
              </w:rPr>
              <w:t xml:space="preserve"> ст. 24 </w:t>
            </w:r>
            <w:r>
              <w:rPr>
                <w:sz w:val="24"/>
                <w:szCs w:val="24"/>
              </w:rPr>
              <w:t>Закона области</w:t>
            </w:r>
            <w:r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  <w:shd w:val="clear" w:color="auto" w:fill="F2DBDB"/>
              </w:rPr>
              <w:t xml:space="preserve"> 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позднее, чем за 3 дня до дня голосов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ния (досрочного голосования) (соответс</w:t>
            </w:r>
            <w:r>
              <w:rPr>
                <w:bCs/>
                <w:iCs/>
                <w:sz w:val="24"/>
                <w:szCs w:val="24"/>
              </w:rPr>
              <w:t>т</w:t>
            </w:r>
            <w:r>
              <w:rPr>
                <w:bCs/>
                <w:iCs/>
                <w:sz w:val="24"/>
                <w:szCs w:val="24"/>
              </w:rPr>
              <w:t>венно не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позднее</w:t>
            </w:r>
            <w:r>
              <w:rPr>
                <w:bCs/>
                <w:iCs/>
                <w:sz w:val="24"/>
                <w:szCs w:val="24"/>
              </w:rPr>
              <w:br/>
              <w:t>4 сентября 2019 года, 31 августа 2019 года)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Избирательное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единение, зарегис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рированный канд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дат, субъект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контроля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ind w:right="-1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направления наблюдателем в участковую избирательную комиссию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 xml:space="preserve">. 6 ст. 24 </w:t>
            </w:r>
            <w:r>
              <w:rPr>
                <w:sz w:val="24"/>
                <w:szCs w:val="24"/>
              </w:rPr>
              <w:t>Закона области</w:t>
            </w:r>
            <w:r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день, предшеству</w:t>
            </w:r>
            <w:r>
              <w:rPr>
                <w:bCs/>
                <w:iCs/>
                <w:sz w:val="24"/>
                <w:szCs w:val="24"/>
              </w:rPr>
              <w:t>ю</w:t>
            </w:r>
            <w:r>
              <w:rPr>
                <w:bCs/>
                <w:iCs/>
                <w:sz w:val="24"/>
                <w:szCs w:val="24"/>
              </w:rPr>
              <w:t>щий дню голосования (досрочного голосов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 xml:space="preserve">ния) - соответственно 7 сентября 2019 года </w:t>
            </w:r>
            <w:r>
              <w:rPr>
                <w:bCs/>
                <w:iCs/>
                <w:sz w:val="24"/>
                <w:szCs w:val="24"/>
              </w:rPr>
              <w:lastRenderedPageBreak/>
              <w:t>или 3 сентября 2019 года</w:t>
            </w:r>
          </w:p>
          <w:p w:rsidR="005D70A6" w:rsidRDefault="005D70A6" w:rsidP="001E59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либо в день голосов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ния (досрочного гол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сования) - соответс</w:t>
            </w:r>
            <w:r>
              <w:rPr>
                <w:bCs/>
                <w:iCs/>
                <w:sz w:val="24"/>
                <w:szCs w:val="24"/>
              </w:rPr>
              <w:t>т</w:t>
            </w:r>
            <w:r>
              <w:rPr>
                <w:bCs/>
                <w:iCs/>
                <w:sz w:val="24"/>
                <w:szCs w:val="24"/>
              </w:rPr>
              <w:t xml:space="preserve">венно 8 сентября 2019 года или 4  сентября 2019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Наблюдатель</w:t>
            </w:r>
          </w:p>
        </w:tc>
      </w:tr>
      <w:tr w:rsidR="005D70A6" w:rsidTr="001E5936">
        <w:trPr>
          <w:trHeight w:val="505"/>
        </w:trPr>
        <w:tc>
          <w:tcPr>
            <w:tcW w:w="10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ИНФОРМИРОВАНИЕ ИЗБИРАТЕЛЕЙ И ПРЕДВЫБОРНАЯ АГИТАЦИЯ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предоставление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тельным комиссиям печатной площади для информирования избирателей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12 ст. 15 Закона области) 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5-дневный срок со дня обращения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периодич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печатных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стендах в помещениях избирательных комиссий информации 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регистрированных кандидатах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12 ст. 30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10 дней до дня голос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(не позднее 28 августа 2019 года)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комиссии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стендах в помещениях участковых избирательных комиссий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об отмене регистрации зарегистр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кандидатов (в случае отмены регистрации)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12 ст. 30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отмены 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комиссии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Агитационный период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39 Закона области)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избирательного объединения - со дня принятия им решения о выдвижении канд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датов; для кандидата - со дня представления кандидатом в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тельную комиссию заявления о согласии баллотироваться и до ноля часов дня, предшествующего дню голосования  (до 00 часов 7 сентября 2019 года)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Российской Федерации, кандид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ты, избирательные объединения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сведений о размере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условиях оплаты работ или услуг по изготовлению печатных агитационных материалов; представление указанных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территориальную избирательную комиссию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 8 ст. 44 </w:t>
            </w:r>
            <w:r>
              <w:rPr>
                <w:sz w:val="24"/>
                <w:szCs w:val="24"/>
              </w:rPr>
              <w:lastRenderedPageBreak/>
              <w:t>Закона области)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30 дней со дня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циального опублик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(публикации) решения о </w:t>
            </w:r>
            <w:r>
              <w:rPr>
                <w:sz w:val="24"/>
                <w:szCs w:val="24"/>
              </w:rPr>
              <w:lastRenderedPageBreak/>
              <w:t>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выборов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Организации, 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дуальные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матели, выполняющие работы или оказ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вающие услуги по </w:t>
            </w:r>
            <w:r>
              <w:rPr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готовлению печатных агитационных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риалов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предвыборной агитации на каналах организаций телерадиовещания, в периодических печатных изданиях и в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тевых изданиях (в случае их наличия)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 2 ст. 39 </w:t>
            </w:r>
            <w:r>
              <w:rPr>
                <w:sz w:val="24"/>
                <w:szCs w:val="24"/>
              </w:rPr>
              <w:t>Закона области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28 дней до дня голосования и прекр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щается в ноль часов по местному времени дня, предшествующ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дню голосования (с 10 августа до ноля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 7 сентября 2019 года)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перечня муниципальных (либо, при их отсутствии, региональных государственных) организаций телеради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вещания и периодических печатных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территориальную избирательную комиссию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 7 ст. 37 Закона области) 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на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сятый день после дня официального опубликования (пу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ликации) решения 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значении выборов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службы по надз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 в сфере связи, информационных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логий и массовых коммуникаций по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ровской области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перечня муниципальных (л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бо, при их отсутствии, региональных государственных) организаций телерадиов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щания и периодических печатных изданий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6 ст. 37 Закона области)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на пятнадцатый день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 дня официального опубликования (пу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ликации) решения о назначении выборов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бирательная комиссия 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сведений о размере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условиях оплаты эфирного времени, печатной площади, услуг по размещению агитационных материалов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8 ст. 40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области)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циального опублик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(публикации) решения о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выборов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телер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диовещания и реда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 периодических печатных изданий¸ редакции сетевого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Представление сведений, указанных в п. 51 плана, а также информации о дате и об источнике их опубликования, сведения о регистрационном номере и дате выдачи свидетельства о регистрации СМИ и ув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домление о готовности предоставить эфирное время, печатную площадь для проведения предвыборной агитации, усл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 по размещению агитационных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 в сетевом издании в избирательную комиссию муниципального </w:t>
            </w:r>
            <w:r>
              <w:rPr>
                <w:sz w:val="24"/>
                <w:szCs w:val="24"/>
              </w:rPr>
              <w:lastRenderedPageBreak/>
              <w:t>образования (ч. 8 ст. 40 Закона области)</w:t>
            </w:r>
            <w:proofErr w:type="gramEnd"/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30 дней со дня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циального опублик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(публикации) решения о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выборов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телер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диовещания и реда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 периодических печатных изданий¸ редакции сетевого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жеребьевки в целях распред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бесплатного эфирного времени 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ду всеми зарегистрированными кандид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тами</w:t>
            </w:r>
            <w:r>
              <w:rPr>
                <w:rStyle w:val="12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 10 ст. 41 Закона области) 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завершении 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кандидатов, но не позднее, чем за 30 дней до дня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сования (не позднее 8 августа 2019 года)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бирательная комиссия, представители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 телерадиовещания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жеребьевки в целях 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даты и времени выхода в эфир агит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материалов на платной основе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13 ст. 41 Закона области)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завершении 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кандидатов, но не позднее, чем за 30 дней до дня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сования (не позднее 8 августа 2019 года)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телер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диовещания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кандидата отказаться от использования предоставленного ему для проведения предвыборной агитации эфи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времени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15 ст. 41 Закона области)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5 дней до выхода в эфир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кандидата отказаться от использования предоставленной ему для проведения предвыборной агитации печатной площади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10 ст. 42 Закона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5 дней до дня публик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а если публик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должна состоят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менее чем через 5 дней после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жеребьевки – не позднее, чем за два дня до дня публик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информации об общем объеме печатной площади, которую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периодическое печатное издание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возмездно предоставляет для целей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выборной агитации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42 Закона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ласти)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после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опубликов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(публикации)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о назначении выборов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периодич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печатных изданий</w:t>
            </w:r>
          </w:p>
        </w:tc>
      </w:tr>
      <w:tr w:rsidR="005D70A6" w:rsidTr="001E59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жеребьевки в целях распред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бесплатной печатной площади</w:t>
            </w:r>
            <w:r>
              <w:rPr>
                <w:rStyle w:val="12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4 ст. 42 Закона области)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завершении 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кандидатов, но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30 дней до дня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сования (не позднее 8 августа </w:t>
            </w:r>
            <w:r>
              <w:rPr>
                <w:sz w:val="24"/>
                <w:szCs w:val="24"/>
              </w:rPr>
              <w:lastRenderedPageBreak/>
              <w:t>2019 года)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Редакции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периодич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печатных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ний, зарегистрирова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кандидаты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жеребьевки в целях 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дат опубликования агитационных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териалов за плату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8 ст. 42 Закона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завершении 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кандидатов, но не позднее, чем за 30 дней до дня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сования (не позднее 8 августа 2019 года)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периодич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печатных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ний, зарегистрирова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кандидаты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филиалу ПАО «</w:t>
            </w:r>
            <w:proofErr w:type="spellStart"/>
            <w:r>
              <w:rPr>
                <w:sz w:val="24"/>
                <w:szCs w:val="24"/>
              </w:rPr>
              <w:t>Себербанк</w:t>
            </w:r>
            <w:proofErr w:type="spellEnd"/>
            <w:r>
              <w:rPr>
                <w:sz w:val="24"/>
                <w:szCs w:val="24"/>
              </w:rPr>
              <w:t xml:space="preserve"> России» Кировской области платежного документа о перечислении средств в опл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 стоимости эфирного времени, печатной площади в полном объеме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16 ст. 41, ч. 11 ст. 42 Закона области)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2 дня до дня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эфирного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мени, до дня опубл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кования предвыборн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агитационного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териала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копии платежного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 с отметкой филиала ПАО «</w:t>
            </w:r>
            <w:proofErr w:type="spellStart"/>
            <w:r>
              <w:rPr>
                <w:sz w:val="24"/>
                <w:szCs w:val="24"/>
              </w:rPr>
              <w:t>Себе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банк</w:t>
            </w:r>
            <w:proofErr w:type="spellEnd"/>
            <w:r>
              <w:rPr>
                <w:sz w:val="24"/>
                <w:szCs w:val="24"/>
              </w:rPr>
              <w:t xml:space="preserve"> России» Кировской области 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низацию телерадиовещания, редакцию периодического печатного издания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16 ст. 41, ч. 11 ст. 42 Закона области)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предоставления эфирного времени, печатной площади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в письменной форме избирательной комиссии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образования, окружной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комиссии о факте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помещения, об условиях, на которых оно было предоставлено, а также о том, когда это помещение может быть предо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тавлено другим зарегистрированным кандидатам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43 Закона области)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дующего за днем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доставления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Собственники,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дельцы помещений, находящихся в собственности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заций, имеющих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сударственную и (или)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ную долю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времени предоставления помещений для проведения встреч зар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гистрированных кандидатов, их довере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лиц с избирателями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ст. 43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области)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официального опубликования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 назначении выборов и до регистр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кандидатов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Территориальнаяи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бирательная</w:t>
            </w:r>
            <w:proofErr w:type="spellEnd"/>
            <w:r>
              <w:rPr>
                <w:sz w:val="24"/>
                <w:szCs w:val="24"/>
              </w:rPr>
              <w:t xml:space="preserve">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заявок о выделении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для проведения встреч зарегистр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кандидатов, их доверенных лиц с избирателями на время, установленное избирательной комиссией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43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области)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 со дня подачи указанных заявок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Собственники,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дельцы помещений, находящихся в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организаций, имеющих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венную и (или)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ципальную </w:t>
            </w:r>
            <w:r>
              <w:rPr>
                <w:sz w:val="24"/>
                <w:szCs w:val="24"/>
              </w:rPr>
              <w:lastRenderedPageBreak/>
              <w:t>долю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факте предо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тавления помещения кандидату в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 - телекоммуникационной сети Интернет или доведение ее иным спос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бом до сведения других зарегистрирова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кандидатов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43 Закона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 суток с момента получения уведомления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бирательная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Направление уведомлений организаторов митингов, демонстраций, шествий 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ведении публичных мероприятий (ч. 1 ст. 7 ФЗ «О собраниях, митингах, демо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страциях, шествиях и пикетированиях», </w:t>
            </w:r>
            <w:r>
              <w:rPr>
                <w:sz w:val="24"/>
                <w:szCs w:val="24"/>
              </w:rPr>
              <w:t>ч. 1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ст. 43 Закона области</w:t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29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ранее 15 и не поз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нее 10 дней до дня проведения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Организаторы 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личных мероприятий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специальных мест для 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предвыборных печатных агитац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онных материалов на территории каждого избирательного участка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6 ст. 44 Закона области)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30 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8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густа 2019 года)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по предложению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ториальной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тельной комиссии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редакциями средств массовой информации заявок на аккредитацию представителей средств массовой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в избирательные комиссии в порядке, установленном ЦИК России или по ее поручению Избирательной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сией Кировской области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11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ст. 24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области)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три дня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4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тября 2019 года); не позднее, чем за три дня до дня досрочного голосования (не поз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нее 24 августа 2019 года)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средств массовой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 на опубликование (обнародование) результатов опросов общественного мн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прогнозов результатов выборов, иных исследований, связанных с выборами, в том числе их размещение в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но-телекоммуникационных сетях, доступ к которым не ограничен определенным 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гом лиц (включая сеть «Интернет»)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36 Закона области)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дней до дня голосования, а также в день голос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(с 3 по 8 сентя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2019 года)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Граждане,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телерадиовещ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редакции пери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дических печатных изданий, организации, публикующие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таты опросов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гнозы результатов выборов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Предоставление экземпляров печатных агитационных материалов или их копий, экземпляров аудиовизуальных агитац</w:t>
            </w:r>
            <w:r>
              <w:rPr>
                <w:rFonts w:cs="Arial"/>
                <w:sz w:val="24"/>
                <w:szCs w:val="24"/>
              </w:rPr>
              <w:t>и</w:t>
            </w:r>
            <w:r>
              <w:rPr>
                <w:rFonts w:cs="Arial"/>
                <w:sz w:val="24"/>
                <w:szCs w:val="24"/>
              </w:rPr>
              <w:t>онных материалов, фотографий или э</w:t>
            </w:r>
            <w:r>
              <w:rPr>
                <w:rFonts w:cs="Arial"/>
                <w:sz w:val="24"/>
                <w:szCs w:val="24"/>
              </w:rPr>
              <w:t>к</w:t>
            </w:r>
            <w:r>
              <w:rPr>
                <w:rFonts w:cs="Arial"/>
                <w:sz w:val="24"/>
                <w:szCs w:val="24"/>
              </w:rPr>
              <w:t xml:space="preserve">земпляров </w:t>
            </w:r>
            <w:r>
              <w:rPr>
                <w:sz w:val="24"/>
                <w:szCs w:val="24"/>
              </w:rPr>
              <w:t>иных агитационных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лов, копии документа об оплате изгото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предвыборного агитационного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териала из </w:t>
            </w:r>
            <w:r>
              <w:rPr>
                <w:sz w:val="24"/>
                <w:szCs w:val="24"/>
              </w:rPr>
              <w:lastRenderedPageBreak/>
              <w:t>соответствующего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фонда, сведений об адресе юр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дического лица, индивидуального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принимателя (адресе места жительства физического лица), изготовивших и зак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завших (изготовившего и заказавшего) эти материалы, а также электронных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 этих предвыборных агитационных материалов в машиночитаемом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виде</w:t>
            </w:r>
            <w:proofErr w:type="gramEnd"/>
            <w:r>
              <w:rPr>
                <w:sz w:val="24"/>
                <w:szCs w:val="24"/>
              </w:rPr>
              <w:t xml:space="preserve"> в избирательную</w:t>
            </w:r>
            <w:r>
              <w:rPr>
                <w:rFonts w:cs="Arial"/>
                <w:sz w:val="24"/>
                <w:szCs w:val="24"/>
              </w:rPr>
              <w:t xml:space="preserve"> комиссию муниципал</w:t>
            </w:r>
            <w:r>
              <w:rPr>
                <w:rFonts w:cs="Arial"/>
                <w:sz w:val="24"/>
                <w:szCs w:val="24"/>
              </w:rPr>
              <w:t>ь</w:t>
            </w:r>
            <w:r>
              <w:rPr>
                <w:rFonts w:cs="Arial"/>
                <w:sz w:val="24"/>
                <w:szCs w:val="24"/>
              </w:rPr>
              <w:t>ного образования (ч. 3 ст. 44 Закона о</w:t>
            </w:r>
            <w:r>
              <w:rPr>
                <w:rFonts w:cs="Arial"/>
                <w:sz w:val="24"/>
                <w:szCs w:val="24"/>
              </w:rPr>
              <w:t>б</w:t>
            </w:r>
            <w:r>
              <w:rPr>
                <w:rFonts w:cs="Arial"/>
                <w:sz w:val="24"/>
                <w:szCs w:val="24"/>
              </w:rPr>
              <w:t>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начала их распр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странения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избирательную коми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сию муниципального образования данных учета объема и стоимости эфирного 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мени и печатной площади, </w:t>
            </w:r>
            <w:r>
              <w:rPr>
                <w:sz w:val="24"/>
                <w:szCs w:val="24"/>
              </w:rPr>
              <w:t>объемов и стоимости услуг по размещению агитац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онных материалов в сетевых изданиях, предоставленных</w:t>
            </w:r>
            <w:r>
              <w:rPr>
                <w:color w:val="000000"/>
                <w:sz w:val="24"/>
                <w:szCs w:val="24"/>
              </w:rPr>
              <w:t xml:space="preserve"> для проведения предв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борной агитации (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</w:rPr>
              <w:t>. 10 ст. 40 Закона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 со дня голос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(не позднее 18 сентября 2019 года)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ствляющие выпуск средств массовой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формации, редакции сетевых изданий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видео- и аудиозаписи выпуще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в эфир теле- и радиопрограмм,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жащих предвыборную агитацию (ч. 18 ст. 41 Закона области)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12 месяцев со дня выхода указа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программ в эфир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 телер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диовещания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учетных документов о безво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мездном и платном предоставлении эфирного времени и печатной площади, 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доставлении услуг по размещению агит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ционных материалов в сетевых изданиях (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</w:rPr>
              <w:t>. 11 ст. 40 Закона области)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29" w:right="-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3 лет после дня голосования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ствляющие выпуск средств массовой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формации, редакции сетевых изданий</w:t>
            </w:r>
          </w:p>
        </w:tc>
      </w:tr>
      <w:tr w:rsidR="005D70A6" w:rsidTr="001E5936">
        <w:trPr>
          <w:trHeight w:val="498"/>
        </w:trPr>
        <w:tc>
          <w:tcPr>
            <w:tcW w:w="10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5D70A6" w:rsidTr="001E5936">
        <w:trPr>
          <w:trHeight w:val="82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на счет территориальной избирательной комиссии денежных средств на подготовку и проведение выборов главы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46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в 10-дневный срок со дня официального опубл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кования (публикации) решения о назначении выборов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5D70A6" w:rsidTr="001E5936">
        <w:trPr>
          <w:trHeight w:val="82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средств, выделенных из соответствующего бюджета на 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ку и проведение выборов, между 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стоящими избирательными комиссиями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46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20 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18 августа  2019 года)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rPr>
          <w:trHeight w:val="82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распределение средств на проведение выборов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46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три дня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4 сентября 2019 года)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rPr>
          <w:trHeight w:val="82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кандидатом специального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бирательного счета для формирования своего избирательного фонда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47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 – в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 после письменн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уведомления комиссии об их выдв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жении до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документов для их регистрации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территориальной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комиссии о том, что кандидат не создает избирательный фонд (при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вии, что число избирателей в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тельном округе не превышает пятнадц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 тысяч и финансирование кандидатом своей избирательной компании не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водится)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47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после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менного уведомления комиссии о выдвиж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кандидатом до представления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для регистр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кандидата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избирательной комиссии муниципального образования о том, что кандидатом создан избирательный фонд без открытия специального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счета (в случае, если расходы на финансирование избирательной комп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кандидата не превышают пяти тысяч рублей)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47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ставлением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 на регистрацию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уполномоченного предст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вителя по финансовым вопросам канд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дата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12 ст. 30</w:t>
            </w:r>
            <w:r>
              <w:rPr>
                <w:sz w:val="24"/>
                <w:szCs w:val="24"/>
                <w:vertAlign w:val="superscript"/>
              </w:rPr>
              <w:t xml:space="preserve">13 </w:t>
            </w:r>
            <w:r>
              <w:rPr>
                <w:sz w:val="24"/>
                <w:szCs w:val="24"/>
              </w:rPr>
              <w:t>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 момента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комиссию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ходимых для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документов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избирательной комиссии сведений о поступлении и расходовании средств, находящихся на специальных избирательных счетах кандидатов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ст. 47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Периодически, по представлению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или требованию кандидата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ПАО «Сбербанк России»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СМИ информации о посту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лении и расходовании средств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фондов для опубликования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49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 дней после окончания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кандидатов и за 15 дней до дня голос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(за 15 дней – 23 августа 2019 года)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соответствующую избирательную комиссию финансовых отчетов о размерах избирательного фонда, обо всех его источниках формирования, а также обо всех расходах, </w:t>
            </w:r>
            <w:r>
              <w:rPr>
                <w:sz w:val="24"/>
                <w:szCs w:val="24"/>
              </w:rPr>
              <w:lastRenderedPageBreak/>
              <w:t>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веденных за счет средств фонда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53 Закона области)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napToGrid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</w:p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</w:p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</w:p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</w:p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</w:p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финансовый отчет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ставлением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для регистрации кандидата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финансовый отчет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после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опубликов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результатов выб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порядком формирования средств избирательных фондов и расходованием этих средств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49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с момента формирования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фонда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средства массовой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копии итогового финансового отчета кандидата для опубликования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49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5 дней со дня их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 избирательной комиссией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300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муниципальными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ствами массовой информации (при их отсутствии - государственными)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из итоговых финансовых отчетов кандидатов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4 ст. 49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300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дней со дня их получения 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300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массовой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гражданам и юридическим лицам, осуществившим добровольные пожертвования и перечисления в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тельный фонд, неизрасходованных денежных средств, находящихся на спец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альном избирательном счете пропорци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 вложенным средствам (ст. 51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дня голосования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 доход местного бюджета денежных средств, оставшихся на спец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избирательных счетах кандид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 (ст. 51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истечении 60 дней со дня голосования (после 7 ноября 2019 года)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 по письменному указ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территориальной избирательной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 </w:t>
            </w:r>
            <w:proofErr w:type="spellStart"/>
            <w:r>
              <w:rPr>
                <w:sz w:val="24"/>
                <w:szCs w:val="24"/>
              </w:rPr>
              <w:t>азования</w:t>
            </w:r>
            <w:proofErr w:type="spellEnd"/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территориальную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рательную комиссию финансового отчета с приложением первичных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документов о расходовании средств местного бюджета, выделенных на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готовку и проведение выборов главы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10 ст. 46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после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опубликов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результатов выб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ров 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комиссии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отчета представител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органу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о поступлении и расходовании средств местного бюджета, выделенных на подготовку и проведение выборов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10 ст. 46 Закона области)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60 дней со дня  официального опублик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результатов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боров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rPr>
          <w:trHeight w:val="422"/>
        </w:trPr>
        <w:tc>
          <w:tcPr>
            <w:tcW w:w="103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A6" w:rsidRDefault="005D70A6" w:rsidP="001E5936">
            <w:pPr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формы избирательного бюллетеня, числа избирательных бюлл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теней для голосования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4 ст. 56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20 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18 августа 2019 года)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текста избирательного бюллетеня для голосования на выборах главы муниципального образования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4 ст. 56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20 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18 августа 2019 года)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степени защиты, порядка изготовления и доставки  избирательных бюллетеней, а также порядка 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контроля за изготовлением 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рательных бюллетеней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56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45 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24 июля 2019 года)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редачи избирательных бюллетеней от полиграфической организации членам избирательной комиссии, разместившей заказ на изготовление избирательных бюллетеней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12 ст. 56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2 дня до получения комиссией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бюллетеней от соответствующей полиграфической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избирательных бюллетеней участковым избирательным комиссиям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14 ст. 56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один день до дня голосования - не поз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нее 6 сентября 2019 года, в том числе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рочного голосования - 2 сентября 2019 года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избирателей о дне, времени и месте голосования через средства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совой информации или иным способом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57 Закона области, п. 2 ст. 64 ФЗ)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10 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28 августа 2019 года), а при проведении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рочного голосования – не позднее, чем за пять </w:t>
            </w:r>
            <w:r>
              <w:rPr>
                <w:sz w:val="24"/>
                <w:szCs w:val="24"/>
              </w:rPr>
              <w:lastRenderedPageBreak/>
              <w:t>дней до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22 августа 2019 года)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рательная комиссия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участковые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комиссии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hd w:val="clear" w:color="auto" w:fill="FFFFFF"/>
              <w:ind w:right="86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досрочного голосования в помещении территориальной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комиссии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57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10-4 дней до дня голосования (с 28 августа по 3 сентября 2019 года)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бирательная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досрочного голосования в помещении участковой избирательной комиссии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1 ст. 57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чем за 3 дня до дня голосования (с 4 сентября по 7 сентября 2019 года)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комиссия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или устного обращения о предоставлении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можности проголосовать вне помещения для голосования </w:t>
            </w:r>
          </w:p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5 ст. 59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до дня голосования, но не позднее, чем за шесть часов до окончания времени голосования </w:t>
            </w:r>
          </w:p>
          <w:p w:rsidR="005D70A6" w:rsidRDefault="005D70A6" w:rsidP="001E59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29 августа до 14 часов 7 сентября 2019 года)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которые не могут по уваж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тельным причинам (по состоянию здоровья, инвалидности)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 прибыть в помещение для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сования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графика работы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комиссий для проведения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рочного голосования, размещение его на сайте в информационно-коммуникационной сети Интернет, опубликование в средствах массовой информации или обнародование иным способом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57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проведения досрочного голосования (до 28 августа 2019 года)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бирательная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 голосования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57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 до 20 часов </w:t>
            </w:r>
            <w:r>
              <w:rPr>
                <w:sz w:val="24"/>
                <w:szCs w:val="24"/>
              </w:rPr>
              <w:br/>
              <w:t xml:space="preserve">8 сентября 2019 года 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комиссии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на избирательном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ке и составление протоколов об итогах голосования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61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голосования и проводится без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рыва до установления итогов голосования на избирательном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ке 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комиссия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поступивших в день 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сования и до окончания подсчета голосов избирателей в участковую избирательную комиссию жалоб (заявлений)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22, 23 ст. 61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подписания прот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кола об итогах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сования 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комиссия</w:t>
            </w:r>
          </w:p>
        </w:tc>
      </w:tr>
      <w:tr w:rsidR="005D70A6" w:rsidTr="001E5936">
        <w:trPr>
          <w:trHeight w:val="19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участковой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рательной комиссии об итогах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23 ст. 61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итоговом засед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участковой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рательной </w:t>
            </w:r>
            <w:r>
              <w:rPr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Члены участковых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бирательных комиссий с правом </w:t>
            </w:r>
            <w:r>
              <w:rPr>
                <w:sz w:val="24"/>
                <w:szCs w:val="24"/>
              </w:rPr>
              <w:lastRenderedPageBreak/>
              <w:t>решающего голоса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блюдателя, иных лиц, указанных в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24 Закона области (ч. 26 ст. 61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комиссия при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щении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лиц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 первых экземпляров проток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лов об итогах голосования в территор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альную избирательную комиссию 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27 ст. 61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Незамедлительно после подписания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токолов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Участковая избирател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ная комиссия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главы муниципального образования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62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 дня со дня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11 сентября 2019 года)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40" w:lineRule="atLeas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зарегистрированного канд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дата об избрании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63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Закона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ласти) 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40" w:lineRule="atLeas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рательная комиссия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территориальную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рательную комиссию копии приказа (иного документа) об освобождении от обязанностей, несовместимых со стат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сом главы муниципального образования либо копии документов, удостоверяющих подачу в установленный срок заявления об освобождении от указанных обязанн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63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5-дневный срок после извещения зарег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стрированного канд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дата, избранного 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вой муниципального образования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40" w:lineRule="atLeas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кандидат, избранный  главой муниципального образования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тах выборов в СМИ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64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рательная комиссия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главы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и выдача ему удостоверения об избрании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4 ст. 63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Закона области) 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официального опубликования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выборов и представления канд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датом копии приказа (иного документа) об освобождении от обязанностей, несовме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тимых со статусом  главы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рательная комиссия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autoSpaceDE w:val="0"/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результатов выборов, а также данных о числе голосов, полученных каждым из кандидатов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64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дней со дня голосования</w:t>
            </w:r>
          </w:p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22 сентя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2019 года)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рательная комиссия</w:t>
            </w:r>
          </w:p>
        </w:tc>
      </w:tr>
      <w:tr w:rsidR="005D70A6" w:rsidTr="001E593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Официальное опубликование в средствах массовой информации данных </w:t>
            </w:r>
            <w:r>
              <w:rPr>
                <w:sz w:val="24"/>
                <w:szCs w:val="24"/>
              </w:rPr>
              <w:lastRenderedPageBreak/>
              <w:t>проток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 об итогах голосования и  результатах выборов, и данных, которые содержатся  в протоколах непосредственно 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стоящих комиссий</w:t>
            </w:r>
          </w:p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4 ст. 64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2-х мес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цев со дня </w:t>
            </w:r>
            <w:r>
              <w:rPr>
                <w:sz w:val="24"/>
                <w:szCs w:val="24"/>
              </w:rPr>
              <w:lastRenderedPageBreak/>
              <w:t>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(не позднее 7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ября 2019 года)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рательная комиссия</w:t>
            </w:r>
          </w:p>
        </w:tc>
      </w:tr>
      <w:tr w:rsidR="005D70A6" w:rsidTr="001E5936">
        <w:trPr>
          <w:trHeight w:val="146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94" w:lineRule="exact"/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готовкой и проведением выборов</w:t>
            </w:r>
          </w:p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1 ст. 64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Закона области)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Порядка хранения, передачи в архив и уничтожения избирательной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ментации, связанной с подготовкой и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дением выборов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 представител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органа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образования, главы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образования, утвержденного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ствующим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лением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комиссии Киро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6" w:rsidRDefault="005D70A6" w:rsidP="001E5936">
            <w:pPr>
              <w:spacing w:line="294" w:lineRule="exact"/>
              <w:ind w:left="-57" w:right="-57"/>
              <w:jc w:val="both"/>
            </w:pPr>
            <w:r>
              <w:rPr>
                <w:sz w:val="24"/>
                <w:szCs w:val="24"/>
              </w:rPr>
              <w:t>Территориальная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рательная комиссия </w:t>
            </w:r>
          </w:p>
        </w:tc>
      </w:tr>
    </w:tbl>
    <w:p w:rsidR="005D70A6" w:rsidRDefault="005D70A6" w:rsidP="005D70A6">
      <w:pPr>
        <w:widowControl w:val="0"/>
      </w:pPr>
    </w:p>
    <w:p w:rsidR="005D70A6" w:rsidRDefault="005D70A6" w:rsidP="005D70A6">
      <w:pPr>
        <w:widowControl w:val="0"/>
        <w:rPr>
          <w:sz w:val="24"/>
          <w:szCs w:val="24"/>
        </w:rPr>
      </w:pPr>
    </w:p>
    <w:p w:rsidR="005D70A6" w:rsidRDefault="005D70A6" w:rsidP="005D70A6">
      <w:pPr>
        <w:widowControl w:val="0"/>
        <w:rPr>
          <w:sz w:val="24"/>
          <w:szCs w:val="24"/>
        </w:rPr>
      </w:pPr>
    </w:p>
    <w:p w:rsidR="005D70A6" w:rsidRDefault="005D70A6" w:rsidP="005D70A6">
      <w:pPr>
        <w:rPr>
          <w:b/>
          <w:bCs/>
          <w:sz w:val="24"/>
          <w:szCs w:val="24"/>
        </w:rPr>
      </w:pPr>
    </w:p>
    <w:p w:rsidR="005D70A6" w:rsidRDefault="005D70A6" w:rsidP="005D70A6">
      <w:pPr>
        <w:jc w:val="center"/>
        <w:rPr>
          <w:b/>
          <w:bCs/>
          <w:sz w:val="24"/>
          <w:szCs w:val="24"/>
        </w:rPr>
      </w:pPr>
    </w:p>
    <w:p w:rsidR="005D70A6" w:rsidRDefault="005D70A6" w:rsidP="005D70A6">
      <w:pPr>
        <w:jc w:val="center"/>
        <w:rPr>
          <w:b/>
          <w:bCs/>
          <w:sz w:val="24"/>
          <w:szCs w:val="24"/>
        </w:rPr>
      </w:pPr>
    </w:p>
    <w:p w:rsidR="005D70A6" w:rsidRDefault="005D70A6" w:rsidP="005D70A6">
      <w:pPr>
        <w:jc w:val="center"/>
        <w:rPr>
          <w:b/>
          <w:bCs/>
          <w:sz w:val="24"/>
          <w:szCs w:val="24"/>
        </w:rPr>
      </w:pPr>
    </w:p>
    <w:p w:rsidR="005D70A6" w:rsidRDefault="005D70A6" w:rsidP="005D70A6">
      <w:pPr>
        <w:jc w:val="center"/>
        <w:rPr>
          <w:b/>
          <w:bCs/>
          <w:sz w:val="24"/>
          <w:szCs w:val="24"/>
        </w:rPr>
      </w:pPr>
    </w:p>
    <w:p w:rsidR="005D70A6" w:rsidRDefault="005D70A6" w:rsidP="005D70A6">
      <w:pPr>
        <w:jc w:val="center"/>
      </w:pPr>
      <w:bookmarkStart w:id="0" w:name="P0173"/>
      <w:bookmarkStart w:id="1" w:name="redstr7"/>
      <w:bookmarkStart w:id="2" w:name="redstr6"/>
      <w:bookmarkEnd w:id="0"/>
      <w:bookmarkEnd w:id="1"/>
      <w:bookmarkEnd w:id="2"/>
    </w:p>
    <w:p w:rsidR="005D70A6" w:rsidRDefault="005D70A6" w:rsidP="005D70A6">
      <w:pPr>
        <w:sectPr w:rsidR="005D70A6">
          <w:pgSz w:w="11906" w:h="16838"/>
          <w:pgMar w:top="1134" w:right="850" w:bottom="993" w:left="1701" w:header="720" w:footer="720" w:gutter="0"/>
          <w:cols w:space="720"/>
          <w:docGrid w:linePitch="360"/>
        </w:sectPr>
      </w:pPr>
    </w:p>
    <w:p w:rsidR="005D70A6" w:rsidRDefault="005D70A6" w:rsidP="005D70A6"/>
    <w:p w:rsidR="00E359BF" w:rsidRDefault="00AB1578"/>
    <w:sectPr w:rsidR="00E359BF">
      <w:type w:val="continuous"/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78" w:rsidRDefault="00AB1578" w:rsidP="005D70A6">
      <w:r>
        <w:separator/>
      </w:r>
    </w:p>
  </w:endnote>
  <w:endnote w:type="continuationSeparator" w:id="0">
    <w:p w:rsidR="00AB1578" w:rsidRDefault="00AB1578" w:rsidP="005D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78" w:rsidRDefault="00AB1578" w:rsidP="005D70A6">
      <w:r>
        <w:separator/>
      </w:r>
    </w:p>
  </w:footnote>
  <w:footnote w:type="continuationSeparator" w:id="0">
    <w:p w:rsidR="00AB1578" w:rsidRDefault="00AB1578" w:rsidP="005D70A6">
      <w:r>
        <w:continuationSeparator/>
      </w:r>
    </w:p>
  </w:footnote>
  <w:footnote w:id="1">
    <w:p w:rsidR="005D70A6" w:rsidRDefault="005D70A6" w:rsidP="005D70A6">
      <w:pPr>
        <w:pStyle w:val="ae"/>
        <w:jc w:val="both"/>
      </w:pPr>
      <w:r>
        <w:rPr>
          <w:rStyle w:val="a5"/>
        </w:rPr>
        <w:footnoteRef/>
      </w:r>
      <w:r>
        <w:tab/>
        <w:t xml:space="preserve"> Закон области - Закон Кировской области от 28.07.2005 N 346-ЗО «О выборах депутатов представ</w:t>
      </w:r>
      <w:r>
        <w:t>и</w:t>
      </w:r>
      <w:r>
        <w:t>тельных органов и глав муниципальных образований в Кировской области» (в ред. от 09.04.2019)</w:t>
      </w:r>
    </w:p>
    <w:p w:rsidR="005D70A6" w:rsidRDefault="005D70A6" w:rsidP="005D70A6">
      <w:pPr>
        <w:pStyle w:val="ae"/>
      </w:pPr>
    </w:p>
  </w:footnote>
  <w:footnote w:id="2">
    <w:p w:rsidR="005D70A6" w:rsidRDefault="005D70A6" w:rsidP="005D70A6">
      <w:pPr>
        <w:pStyle w:val="ae"/>
      </w:pPr>
      <w:r>
        <w:rPr>
          <w:rStyle w:val="a5"/>
        </w:rPr>
        <w:footnoteRef/>
      </w:r>
      <w:r>
        <w:tab/>
        <w:t>67-</w:t>
      </w:r>
      <w:r>
        <w:rPr>
          <w:sz w:val="22"/>
          <w:szCs w:val="22"/>
        </w:rPr>
        <w:t>ФЗ - Федеральный закон от 12.06.2002 № 67-ФЗ «Об основных гарантиях избирател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ных прав и права на участие в референдуме граждан Российской Федерации» </w:t>
      </w:r>
    </w:p>
  </w:footnote>
  <w:footnote w:id="3">
    <w:p w:rsidR="005D70A6" w:rsidRDefault="005D70A6" w:rsidP="005D70A6">
      <w:pPr>
        <w:pStyle w:val="ae"/>
      </w:pPr>
      <w:r>
        <w:rPr>
          <w:rStyle w:val="a5"/>
        </w:rPr>
        <w:footnoteRef/>
      </w:r>
      <w:r>
        <w:tab/>
        <w:t xml:space="preserve"> В случае наличия муниципального </w:t>
      </w:r>
      <w:proofErr w:type="spellStart"/>
      <w:r>
        <w:t>телерадиоканала</w:t>
      </w:r>
      <w:proofErr w:type="spellEnd"/>
    </w:p>
  </w:footnote>
  <w:footnote w:id="4">
    <w:p w:rsidR="005D70A6" w:rsidRDefault="005D70A6" w:rsidP="005D70A6">
      <w:pPr>
        <w:pStyle w:val="ae"/>
      </w:pPr>
      <w:r>
        <w:rPr>
          <w:rStyle w:val="a5"/>
        </w:rPr>
        <w:footnoteRef/>
      </w:r>
      <w:r>
        <w:tab/>
        <w:t xml:space="preserve"> В случае наличия  муниципального средства массовой информации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7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0A6"/>
    <w:rsid w:val="000025D9"/>
    <w:rsid w:val="000D1F59"/>
    <w:rsid w:val="00271B58"/>
    <w:rsid w:val="003C4830"/>
    <w:rsid w:val="0045360D"/>
    <w:rsid w:val="005D70A6"/>
    <w:rsid w:val="00A64CEC"/>
    <w:rsid w:val="00AB1578"/>
    <w:rsid w:val="00DF6F93"/>
    <w:rsid w:val="00FA2719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D70A6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D70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D70A6"/>
    <w:pPr>
      <w:keepNext/>
      <w:widowControl w:val="0"/>
      <w:numPr>
        <w:ilvl w:val="2"/>
        <w:numId w:val="1"/>
      </w:numPr>
      <w:spacing w:line="216" w:lineRule="auto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D70A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0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D70A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D70A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D70A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3z0">
    <w:name w:val="WW8Num3z0"/>
    <w:rsid w:val="005D70A6"/>
    <w:rPr>
      <w:rFonts w:ascii="Times New Roman" w:hAnsi="Times New Roman" w:cs="Times New Roman"/>
      <w:b w:val="0"/>
      <w:bCs w:val="0"/>
    </w:rPr>
  </w:style>
  <w:style w:type="character" w:customStyle="1" w:styleId="WW8Num3z1">
    <w:name w:val="WW8Num3z1"/>
    <w:rsid w:val="005D70A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D70A6"/>
  </w:style>
  <w:style w:type="character" w:customStyle="1" w:styleId="WW-Absatz-Standardschriftart">
    <w:name w:val="WW-Absatz-Standardschriftart"/>
    <w:rsid w:val="005D70A6"/>
  </w:style>
  <w:style w:type="character" w:customStyle="1" w:styleId="WW-Absatz-Standardschriftart1">
    <w:name w:val="WW-Absatz-Standardschriftart1"/>
    <w:rsid w:val="005D70A6"/>
  </w:style>
  <w:style w:type="character" w:customStyle="1" w:styleId="WW-Absatz-Standardschriftart11">
    <w:name w:val="WW-Absatz-Standardschriftart11"/>
    <w:rsid w:val="005D70A6"/>
  </w:style>
  <w:style w:type="character" w:customStyle="1" w:styleId="WW-Absatz-Standardschriftart111">
    <w:name w:val="WW-Absatz-Standardschriftart111"/>
    <w:rsid w:val="005D70A6"/>
  </w:style>
  <w:style w:type="character" w:customStyle="1" w:styleId="21">
    <w:name w:val="Основной шрифт абзаца2"/>
    <w:rsid w:val="005D70A6"/>
  </w:style>
  <w:style w:type="character" w:customStyle="1" w:styleId="WW-Absatz-Standardschriftart1111">
    <w:name w:val="WW-Absatz-Standardschriftart1111"/>
    <w:rsid w:val="005D70A6"/>
  </w:style>
  <w:style w:type="character" w:customStyle="1" w:styleId="WW-Absatz-Standardschriftart11111">
    <w:name w:val="WW-Absatz-Standardschriftart11111"/>
    <w:rsid w:val="005D70A6"/>
  </w:style>
  <w:style w:type="character" w:customStyle="1" w:styleId="WW-Absatz-Standardschriftart111111">
    <w:name w:val="WW-Absatz-Standardschriftart111111"/>
    <w:rsid w:val="005D70A6"/>
  </w:style>
  <w:style w:type="character" w:customStyle="1" w:styleId="WW-Absatz-Standardschriftart1111111">
    <w:name w:val="WW-Absatz-Standardschriftart1111111"/>
    <w:rsid w:val="005D70A6"/>
  </w:style>
  <w:style w:type="character" w:customStyle="1" w:styleId="WW-Absatz-Standardschriftart11111111">
    <w:name w:val="WW-Absatz-Standardschriftart11111111"/>
    <w:rsid w:val="005D70A6"/>
  </w:style>
  <w:style w:type="character" w:customStyle="1" w:styleId="WW8Num2z0">
    <w:name w:val="WW8Num2z0"/>
    <w:rsid w:val="005D70A6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WW8Num2z1">
    <w:name w:val="WW8Num2z1"/>
    <w:rsid w:val="005D70A6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5D70A6"/>
  </w:style>
  <w:style w:type="character" w:customStyle="1" w:styleId="WW-Absatz-Standardschriftart1111111111">
    <w:name w:val="WW-Absatz-Standardschriftart1111111111"/>
    <w:rsid w:val="005D70A6"/>
  </w:style>
  <w:style w:type="character" w:customStyle="1" w:styleId="WW-Absatz-Standardschriftart11111111111">
    <w:name w:val="WW-Absatz-Standardschriftart11111111111"/>
    <w:rsid w:val="005D70A6"/>
  </w:style>
  <w:style w:type="character" w:customStyle="1" w:styleId="WW-Absatz-Standardschriftart111111111111">
    <w:name w:val="WW-Absatz-Standardschriftart111111111111"/>
    <w:rsid w:val="005D70A6"/>
  </w:style>
  <w:style w:type="character" w:customStyle="1" w:styleId="WW8Num1z0">
    <w:name w:val="WW8Num1z0"/>
    <w:rsid w:val="005D70A6"/>
    <w:rPr>
      <w:rFonts w:ascii="Times New Roman" w:hAnsi="Times New Roman" w:cs="Times New Roman"/>
      <w:b w:val="0"/>
      <w:bCs w:val="0"/>
    </w:rPr>
  </w:style>
  <w:style w:type="character" w:customStyle="1" w:styleId="WW8Num1z1">
    <w:name w:val="WW8Num1z1"/>
    <w:rsid w:val="005D70A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D70A6"/>
  </w:style>
  <w:style w:type="character" w:styleId="a3">
    <w:name w:val="Hyperlink"/>
    <w:basedOn w:val="11"/>
    <w:rsid w:val="005D70A6"/>
    <w:rPr>
      <w:rFonts w:ascii="Times New Roman" w:hAnsi="Times New Roman" w:cs="Times New Roman"/>
      <w:color w:val="0000FF"/>
      <w:u w:val="single"/>
    </w:rPr>
  </w:style>
  <w:style w:type="character" w:customStyle="1" w:styleId="a4">
    <w:name w:val="Текст сноски Знак"/>
    <w:basedOn w:val="11"/>
    <w:rsid w:val="005D70A6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11"/>
    <w:rsid w:val="005D70A6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basedOn w:val="11"/>
    <w:rsid w:val="005D70A6"/>
    <w:rPr>
      <w:rFonts w:ascii="Times New Roman" w:hAnsi="Times New Roman" w:cs="Times New Roman"/>
      <w:vertAlign w:val="superscript"/>
    </w:rPr>
  </w:style>
  <w:style w:type="character" w:customStyle="1" w:styleId="31">
    <w:name w:val="Основной текст с отступом 3 Знак"/>
    <w:basedOn w:val="11"/>
    <w:rsid w:val="005D70A6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Основной текст Знак"/>
    <w:basedOn w:val="11"/>
    <w:rsid w:val="005D70A6"/>
    <w:rPr>
      <w:rFonts w:ascii="Times New Roman" w:eastAsia="Times New Roman" w:hAnsi="Times New Roman" w:cs="Times New Roman"/>
      <w:sz w:val="28"/>
    </w:rPr>
  </w:style>
  <w:style w:type="character" w:customStyle="1" w:styleId="12">
    <w:name w:val="Знак сноски1"/>
    <w:rsid w:val="005D70A6"/>
    <w:rPr>
      <w:vertAlign w:val="superscript"/>
    </w:rPr>
  </w:style>
  <w:style w:type="character" w:customStyle="1" w:styleId="WW8Num17z0">
    <w:name w:val="WW8Num17z0"/>
    <w:rsid w:val="005D70A6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5D70A6"/>
    <w:rPr>
      <w:rFonts w:ascii="Times New Roman" w:hAnsi="Times New Roman" w:cs="Times New Roman"/>
    </w:rPr>
  </w:style>
  <w:style w:type="character" w:customStyle="1" w:styleId="a7">
    <w:name w:val="Символы концевой сноски"/>
    <w:rsid w:val="005D70A6"/>
    <w:rPr>
      <w:vertAlign w:val="superscript"/>
    </w:rPr>
  </w:style>
  <w:style w:type="character" w:customStyle="1" w:styleId="WW-">
    <w:name w:val="WW-Символы концевой сноски"/>
    <w:rsid w:val="005D70A6"/>
  </w:style>
  <w:style w:type="character" w:customStyle="1" w:styleId="13">
    <w:name w:val="Знак концевой сноски1"/>
    <w:rsid w:val="005D70A6"/>
    <w:rPr>
      <w:vertAlign w:val="superscript"/>
    </w:rPr>
  </w:style>
  <w:style w:type="character" w:styleId="a8">
    <w:name w:val="footnote reference"/>
    <w:rsid w:val="005D70A6"/>
    <w:rPr>
      <w:vertAlign w:val="superscript"/>
    </w:rPr>
  </w:style>
  <w:style w:type="character" w:styleId="a9">
    <w:name w:val="endnote reference"/>
    <w:rsid w:val="005D70A6"/>
    <w:rPr>
      <w:vertAlign w:val="superscript"/>
    </w:rPr>
  </w:style>
  <w:style w:type="paragraph" w:customStyle="1" w:styleId="aa">
    <w:name w:val="Заголовок"/>
    <w:basedOn w:val="a"/>
    <w:next w:val="ab"/>
    <w:rsid w:val="005D70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b">
    <w:name w:val="Body Text"/>
    <w:basedOn w:val="a"/>
    <w:link w:val="14"/>
    <w:rsid w:val="005D70A6"/>
    <w:pPr>
      <w:spacing w:after="120"/>
    </w:pPr>
  </w:style>
  <w:style w:type="character" w:customStyle="1" w:styleId="14">
    <w:name w:val="Основной текст Знак1"/>
    <w:basedOn w:val="a0"/>
    <w:link w:val="ab"/>
    <w:rsid w:val="005D70A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"/>
    <w:basedOn w:val="ab"/>
    <w:rsid w:val="005D70A6"/>
    <w:rPr>
      <w:rFonts w:cs="Mangal"/>
    </w:rPr>
  </w:style>
  <w:style w:type="paragraph" w:styleId="ad">
    <w:name w:val="caption"/>
    <w:basedOn w:val="a"/>
    <w:qFormat/>
    <w:rsid w:val="005D70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5D70A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5D70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5D70A6"/>
    <w:pPr>
      <w:suppressLineNumbers/>
    </w:pPr>
    <w:rPr>
      <w:rFonts w:cs="Mangal"/>
    </w:rPr>
  </w:style>
  <w:style w:type="paragraph" w:styleId="ae">
    <w:name w:val="footnote text"/>
    <w:basedOn w:val="a"/>
    <w:link w:val="17"/>
    <w:rsid w:val="005D70A6"/>
    <w:rPr>
      <w:sz w:val="20"/>
    </w:rPr>
  </w:style>
  <w:style w:type="character" w:customStyle="1" w:styleId="17">
    <w:name w:val="Текст сноски Знак1"/>
    <w:basedOn w:val="a0"/>
    <w:link w:val="ae"/>
    <w:rsid w:val="005D70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D70A6"/>
    <w:pPr>
      <w:tabs>
        <w:tab w:val="left" w:pos="7830"/>
      </w:tabs>
      <w:jc w:val="center"/>
    </w:pPr>
    <w:rPr>
      <w:sz w:val="20"/>
    </w:rPr>
  </w:style>
  <w:style w:type="paragraph" w:customStyle="1" w:styleId="ConsPlusNormal">
    <w:name w:val="ConsPlusNormal"/>
    <w:rsid w:val="005D70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D70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5D70A6"/>
    <w:pPr>
      <w:spacing w:after="120"/>
      <w:ind w:left="283"/>
    </w:pPr>
    <w:rPr>
      <w:sz w:val="16"/>
      <w:szCs w:val="16"/>
    </w:rPr>
  </w:style>
  <w:style w:type="paragraph" w:customStyle="1" w:styleId="-1">
    <w:name w:val="Т-1"/>
    <w:basedOn w:val="a"/>
    <w:rsid w:val="005D70A6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5D70A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af">
    <w:name w:val="Содержимое таблицы"/>
    <w:basedOn w:val="a"/>
    <w:rsid w:val="005D70A6"/>
    <w:pPr>
      <w:suppressLineNumbers/>
    </w:pPr>
  </w:style>
  <w:style w:type="paragraph" w:customStyle="1" w:styleId="af0">
    <w:name w:val="Заголовок таблицы"/>
    <w:basedOn w:val="af"/>
    <w:rsid w:val="005D70A6"/>
    <w:pPr>
      <w:jc w:val="center"/>
    </w:pPr>
    <w:rPr>
      <w:b/>
      <w:bCs/>
    </w:rPr>
  </w:style>
  <w:style w:type="paragraph" w:customStyle="1" w:styleId="14-15">
    <w:name w:val="Текст14-1.5"/>
    <w:basedOn w:val="a"/>
    <w:rsid w:val="005D70A6"/>
    <w:pPr>
      <w:widowControl w:val="0"/>
      <w:spacing w:line="360" w:lineRule="auto"/>
      <w:ind w:firstLine="709"/>
      <w:jc w:val="both"/>
    </w:pPr>
    <w:rPr>
      <w:szCs w:val="28"/>
    </w:rPr>
  </w:style>
  <w:style w:type="paragraph" w:customStyle="1" w:styleId="130">
    <w:name w:val="Обычный13"/>
    <w:basedOn w:val="a"/>
    <w:rsid w:val="005D70A6"/>
    <w:pPr>
      <w:jc w:val="center"/>
    </w:pPr>
    <w:rPr>
      <w:sz w:val="26"/>
      <w:szCs w:val="26"/>
    </w:rPr>
  </w:style>
  <w:style w:type="paragraph" w:customStyle="1" w:styleId="ConsPlusNonformat">
    <w:name w:val="ConsPlusNonformat"/>
    <w:rsid w:val="005D70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1">
    <w:name w:val="Subtitle"/>
    <w:basedOn w:val="a"/>
    <w:next w:val="ab"/>
    <w:link w:val="af2"/>
    <w:qFormat/>
    <w:rsid w:val="005D70A6"/>
    <w:pPr>
      <w:jc w:val="center"/>
    </w:pPr>
    <w:rPr>
      <w:rFonts w:ascii="Times New Roman CYR" w:hAnsi="Times New Roman CYR" w:cs="Times New Roman CYR"/>
      <w:b/>
    </w:rPr>
  </w:style>
  <w:style w:type="character" w:customStyle="1" w:styleId="af2">
    <w:name w:val="Подзаголовок Знак"/>
    <w:basedOn w:val="a0"/>
    <w:link w:val="af1"/>
    <w:rsid w:val="005D70A6"/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5D70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70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5917</Words>
  <Characters>33732</Characters>
  <Application>Microsoft Office Word</Application>
  <DocSecurity>0</DocSecurity>
  <Lines>281</Lines>
  <Paragraphs>79</Paragraphs>
  <ScaleCrop>false</ScaleCrop>
  <Company/>
  <LinksUpToDate>false</LinksUpToDate>
  <CharactersWithSpaces>39570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spetsialist_ASY</dc:creator>
  <cp:keywords/>
  <dc:description/>
  <cp:lastModifiedBy>spetsialist_ASY</cp:lastModifiedBy>
  <cp:revision>2</cp:revision>
  <dcterms:created xsi:type="dcterms:W3CDTF">2019-05-27T10:22:00Z</dcterms:created>
  <dcterms:modified xsi:type="dcterms:W3CDTF">2019-05-27T10:22:00Z</dcterms:modified>
</cp:coreProperties>
</file>