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B00727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936D6" w:rsidRPr="00472E04" w:rsidRDefault="007936D6" w:rsidP="007936D6"/>
              </w:txbxContent>
            </v:textbox>
          </v:shape>
        </w:pict>
      </w:r>
    </w:p>
    <w:p w:rsidR="007936D6" w:rsidRDefault="00B00727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936D6" w:rsidRDefault="007936D6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95728F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A569A6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05.07.2017</w:t>
            </w:r>
          </w:p>
        </w:tc>
        <w:tc>
          <w:tcPr>
            <w:tcW w:w="4819" w:type="dxa"/>
          </w:tcPr>
          <w:p w:rsidR="007936D6" w:rsidRPr="008512A1" w:rsidRDefault="007936D6" w:rsidP="0095728F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A569A6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13/94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8B1180" w:rsidRDefault="008B1180" w:rsidP="007936D6">
      <w:pPr>
        <w:pStyle w:val="a3"/>
        <w:jc w:val="center"/>
      </w:pPr>
    </w:p>
    <w:p w:rsidR="00363B43" w:rsidRDefault="007936D6" w:rsidP="007936D6">
      <w:pPr>
        <w:pStyle w:val="a3"/>
        <w:jc w:val="center"/>
        <w:rPr>
          <w:b/>
          <w:sz w:val="28"/>
          <w:szCs w:val="28"/>
        </w:rPr>
      </w:pPr>
      <w:r w:rsidRPr="007936D6">
        <w:rPr>
          <w:b/>
          <w:sz w:val="28"/>
          <w:szCs w:val="28"/>
        </w:rPr>
        <w:t>О</w:t>
      </w:r>
      <w:r w:rsidR="00363B43">
        <w:rPr>
          <w:b/>
          <w:sz w:val="28"/>
          <w:szCs w:val="28"/>
        </w:rPr>
        <w:t xml:space="preserve"> внесении изменений в решение Тужинской районной Думы</w:t>
      </w:r>
    </w:p>
    <w:p w:rsidR="007936D6" w:rsidRDefault="00363B43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13.10.2016 №1/3</w:t>
      </w:r>
    </w:p>
    <w:p w:rsidR="007936D6" w:rsidRDefault="007936D6" w:rsidP="007936D6">
      <w:pPr>
        <w:pStyle w:val="a3"/>
        <w:rPr>
          <w:sz w:val="28"/>
          <w:szCs w:val="28"/>
        </w:rPr>
      </w:pPr>
    </w:p>
    <w:p w:rsidR="009521D4" w:rsidRPr="00893D0F" w:rsidRDefault="009521D4" w:rsidP="009521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93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57E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93D0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893D0F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93D0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Тужинский муниципальный район, утвержденного решением Тужинской районной Думы Ки</w:t>
      </w:r>
      <w:r w:rsidR="00B557E8">
        <w:rPr>
          <w:rFonts w:ascii="Times New Roman" w:hAnsi="Times New Roman" w:cs="Times New Roman"/>
          <w:sz w:val="28"/>
          <w:szCs w:val="28"/>
        </w:rPr>
        <w:t>ровской области от 27.06.2005 №</w:t>
      </w:r>
      <w:r w:rsidRPr="00893D0F">
        <w:rPr>
          <w:rFonts w:ascii="Times New Roman" w:hAnsi="Times New Roman" w:cs="Times New Roman"/>
          <w:sz w:val="28"/>
          <w:szCs w:val="28"/>
        </w:rPr>
        <w:t>23/257, Тужинская районная Дума РЕШИЛА:</w:t>
      </w:r>
    </w:p>
    <w:p w:rsidR="009521D4" w:rsidRPr="00893D0F" w:rsidRDefault="00C84166" w:rsidP="00893D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D0F">
        <w:rPr>
          <w:rFonts w:ascii="Times New Roman" w:hAnsi="Times New Roman" w:cs="Times New Roman"/>
          <w:sz w:val="28"/>
          <w:szCs w:val="28"/>
        </w:rPr>
        <w:t xml:space="preserve">1. </w:t>
      </w:r>
      <w:r w:rsidR="009521D4" w:rsidRPr="00893D0F">
        <w:rPr>
          <w:rFonts w:ascii="Times New Roman" w:hAnsi="Times New Roman" w:cs="Times New Roman"/>
          <w:sz w:val="28"/>
          <w:szCs w:val="28"/>
        </w:rPr>
        <w:t xml:space="preserve">Внести в решение Тужинской районной Думы от 13.10.2016 №1/3 «Об утверждении Регламента Тужинской районной Думы Кировской области» (далее соответственно - </w:t>
      </w:r>
      <w:r w:rsidR="00B557E8">
        <w:rPr>
          <w:rFonts w:ascii="Times New Roman" w:hAnsi="Times New Roman" w:cs="Times New Roman"/>
          <w:sz w:val="28"/>
          <w:szCs w:val="28"/>
        </w:rPr>
        <w:t>р</w:t>
      </w:r>
      <w:r w:rsidR="009521D4" w:rsidRPr="00893D0F">
        <w:rPr>
          <w:rFonts w:ascii="Times New Roman" w:hAnsi="Times New Roman" w:cs="Times New Roman"/>
          <w:sz w:val="28"/>
          <w:szCs w:val="28"/>
        </w:rPr>
        <w:t xml:space="preserve">ешение, Регламент) </w:t>
      </w:r>
      <w:r w:rsidR="00B557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521D4" w:rsidRPr="00893D0F">
        <w:rPr>
          <w:rFonts w:ascii="Times New Roman" w:hAnsi="Times New Roman" w:cs="Times New Roman"/>
          <w:sz w:val="28"/>
          <w:szCs w:val="28"/>
        </w:rPr>
        <w:t>изменения:</w:t>
      </w:r>
    </w:p>
    <w:p w:rsidR="009521D4" w:rsidRPr="00893D0F" w:rsidRDefault="009521D4" w:rsidP="00893D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D0F">
        <w:rPr>
          <w:rFonts w:ascii="Times New Roman" w:hAnsi="Times New Roman" w:cs="Times New Roman"/>
          <w:sz w:val="28"/>
          <w:szCs w:val="28"/>
        </w:rPr>
        <w:t>1.1. Пункт 4 статьи 44 Регламента исключить;</w:t>
      </w:r>
    </w:p>
    <w:p w:rsidR="009521D4" w:rsidRPr="00893D0F" w:rsidRDefault="009521D4" w:rsidP="00893D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D0F">
        <w:rPr>
          <w:rFonts w:ascii="Times New Roman" w:hAnsi="Times New Roman" w:cs="Times New Roman"/>
          <w:sz w:val="28"/>
          <w:szCs w:val="28"/>
        </w:rPr>
        <w:t xml:space="preserve">1.2. В пункте 6 статьи 44 </w:t>
      </w:r>
      <w:r w:rsidR="00B557E8">
        <w:rPr>
          <w:rFonts w:ascii="Times New Roman" w:hAnsi="Times New Roman" w:cs="Times New Roman"/>
          <w:sz w:val="28"/>
          <w:szCs w:val="28"/>
        </w:rPr>
        <w:t>Р</w:t>
      </w:r>
      <w:r w:rsidRPr="00893D0F">
        <w:rPr>
          <w:rFonts w:ascii="Times New Roman" w:hAnsi="Times New Roman" w:cs="Times New Roman"/>
          <w:sz w:val="28"/>
          <w:szCs w:val="28"/>
        </w:rPr>
        <w:t>егламента слова «</w:t>
      </w:r>
      <w:r w:rsidR="00834B88" w:rsidRPr="00893D0F">
        <w:rPr>
          <w:rFonts w:ascii="Times New Roman" w:hAnsi="Times New Roman" w:cs="Times New Roman"/>
          <w:sz w:val="28"/>
          <w:szCs w:val="28"/>
        </w:rPr>
        <w:t>При этом учитываются и голоса, поданные в письменном виде отсутствующими депутатами.» исключить.</w:t>
      </w:r>
    </w:p>
    <w:p w:rsidR="007B0509" w:rsidRPr="00893D0F" w:rsidRDefault="00C84166" w:rsidP="00893D0F">
      <w:pPr>
        <w:pStyle w:val="a3"/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893D0F">
        <w:rPr>
          <w:sz w:val="28"/>
          <w:szCs w:val="28"/>
        </w:rPr>
        <w:t>2. О</w:t>
      </w:r>
      <w:r w:rsidR="007B0509" w:rsidRPr="00893D0F">
        <w:rPr>
          <w:sz w:val="28"/>
          <w:szCs w:val="28"/>
        </w:rPr>
        <w:t xml:space="preserve">публиковать </w:t>
      </w:r>
      <w:r w:rsidRPr="00893D0F">
        <w:rPr>
          <w:sz w:val="28"/>
          <w:szCs w:val="28"/>
        </w:rPr>
        <w:t xml:space="preserve">настоящее </w:t>
      </w:r>
      <w:r w:rsidR="00834B88" w:rsidRPr="00893D0F">
        <w:rPr>
          <w:sz w:val="28"/>
          <w:szCs w:val="28"/>
        </w:rPr>
        <w:t>р</w:t>
      </w:r>
      <w:r w:rsidRPr="00893D0F">
        <w:rPr>
          <w:sz w:val="28"/>
          <w:szCs w:val="28"/>
        </w:rPr>
        <w:t xml:space="preserve">ешение </w:t>
      </w:r>
      <w:r w:rsidR="007B0509" w:rsidRPr="00893D0F">
        <w:rPr>
          <w:sz w:val="28"/>
          <w:szCs w:val="28"/>
        </w:rPr>
        <w:t xml:space="preserve">в Бюллетене муниципальных нормативных правовых актов </w:t>
      </w:r>
      <w:r w:rsidR="00A84230" w:rsidRPr="00893D0F">
        <w:rPr>
          <w:sz w:val="28"/>
          <w:szCs w:val="28"/>
        </w:rPr>
        <w:t xml:space="preserve">органов </w:t>
      </w:r>
      <w:r w:rsidR="007B0509" w:rsidRPr="00893D0F">
        <w:rPr>
          <w:sz w:val="28"/>
          <w:szCs w:val="28"/>
        </w:rPr>
        <w:t>местного самоуправления Тужинского муниципального района Кировской области.</w:t>
      </w:r>
    </w:p>
    <w:p w:rsidR="007936D6" w:rsidRDefault="007936D6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7B0509">
      <w:pPr>
        <w:pStyle w:val="a3"/>
        <w:rPr>
          <w:sz w:val="28"/>
          <w:szCs w:val="28"/>
        </w:rPr>
      </w:pPr>
      <w:r w:rsidRPr="007B0509">
        <w:rPr>
          <w:sz w:val="28"/>
          <w:szCs w:val="28"/>
        </w:rPr>
        <w:t xml:space="preserve">Глава Тужинского </w:t>
      </w:r>
    </w:p>
    <w:p w:rsidR="007B0509" w:rsidRDefault="007B0509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002B1">
        <w:rPr>
          <w:sz w:val="28"/>
          <w:szCs w:val="28"/>
        </w:rPr>
        <w:t>района</w:t>
      </w:r>
      <w:r w:rsidR="00A002B1">
        <w:rPr>
          <w:sz w:val="28"/>
          <w:szCs w:val="28"/>
        </w:rPr>
        <w:tab/>
      </w:r>
      <w:r w:rsidR="00A002B1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Видякина</w:t>
      </w:r>
      <w:proofErr w:type="spellEnd"/>
    </w:p>
    <w:p w:rsidR="007B0509" w:rsidRDefault="007B0509" w:rsidP="007B0509">
      <w:pPr>
        <w:pStyle w:val="a3"/>
        <w:rPr>
          <w:sz w:val="28"/>
          <w:szCs w:val="28"/>
        </w:rPr>
      </w:pPr>
    </w:p>
    <w:p w:rsidR="007B0509" w:rsidRDefault="007B0509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Тужинской</w:t>
      </w:r>
    </w:p>
    <w:p w:rsidR="007B0509" w:rsidRDefault="00A002B1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509">
        <w:rPr>
          <w:sz w:val="28"/>
          <w:szCs w:val="28"/>
        </w:rPr>
        <w:t xml:space="preserve">Е.П. </w:t>
      </w:r>
      <w:proofErr w:type="spellStart"/>
      <w:r w:rsidR="007B0509">
        <w:rPr>
          <w:sz w:val="28"/>
          <w:szCs w:val="28"/>
        </w:rPr>
        <w:t>Оносов</w:t>
      </w:r>
      <w:proofErr w:type="spellEnd"/>
    </w:p>
    <w:p w:rsidR="009E1213" w:rsidRPr="007B0509" w:rsidRDefault="009E1213" w:rsidP="007B0509">
      <w:pPr>
        <w:pStyle w:val="a3"/>
        <w:rPr>
          <w:sz w:val="28"/>
          <w:szCs w:val="28"/>
        </w:rPr>
      </w:pPr>
    </w:p>
    <w:sectPr w:rsidR="009E1213" w:rsidRPr="007B0509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6D6"/>
    <w:rsid w:val="00120F14"/>
    <w:rsid w:val="00186F9E"/>
    <w:rsid w:val="001D676C"/>
    <w:rsid w:val="00297C7C"/>
    <w:rsid w:val="00363B43"/>
    <w:rsid w:val="0045236D"/>
    <w:rsid w:val="004D29D7"/>
    <w:rsid w:val="004E1AFB"/>
    <w:rsid w:val="005B18FE"/>
    <w:rsid w:val="00657FDD"/>
    <w:rsid w:val="006F58D1"/>
    <w:rsid w:val="00745EAC"/>
    <w:rsid w:val="007936D6"/>
    <w:rsid w:val="007B0509"/>
    <w:rsid w:val="00807CC4"/>
    <w:rsid w:val="008314D9"/>
    <w:rsid w:val="00834B88"/>
    <w:rsid w:val="00893D0F"/>
    <w:rsid w:val="008B1180"/>
    <w:rsid w:val="008B3A6B"/>
    <w:rsid w:val="008E119A"/>
    <w:rsid w:val="0090470E"/>
    <w:rsid w:val="00923523"/>
    <w:rsid w:val="009521D4"/>
    <w:rsid w:val="009B5828"/>
    <w:rsid w:val="009C7F80"/>
    <w:rsid w:val="009E1213"/>
    <w:rsid w:val="009E17ED"/>
    <w:rsid w:val="00A002B1"/>
    <w:rsid w:val="00A569A6"/>
    <w:rsid w:val="00A84230"/>
    <w:rsid w:val="00B00727"/>
    <w:rsid w:val="00B5574B"/>
    <w:rsid w:val="00B557E8"/>
    <w:rsid w:val="00B66829"/>
    <w:rsid w:val="00B940FA"/>
    <w:rsid w:val="00BF133A"/>
    <w:rsid w:val="00C45BED"/>
    <w:rsid w:val="00C84166"/>
    <w:rsid w:val="00CB08AE"/>
    <w:rsid w:val="00CD0547"/>
    <w:rsid w:val="00D12323"/>
    <w:rsid w:val="00D3243A"/>
    <w:rsid w:val="00DF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F9E"/>
    <w:pPr>
      <w:ind w:left="720"/>
      <w:contextualSpacing/>
    </w:pPr>
  </w:style>
  <w:style w:type="paragraph" w:customStyle="1" w:styleId="ConsPlusNormal">
    <w:name w:val="ConsPlusNormal"/>
    <w:rsid w:val="009521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9521D4"/>
    <w:pPr>
      <w:ind w:left="180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52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85BA8DF45949D58959A13DA76C867644FA6607BD4B5F845E0E4D7C50C70405BB73FD83818BDA27731FD47b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B85BA8DF45949D5895841ECC1A946E6644F86570D9BAAB1CBFBF8A9240b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0C0-DCD4-49CD-B99C-61572CDE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2017-07-13T10:40:00Z</dcterms:created>
  <dcterms:modified xsi:type="dcterms:W3CDTF">2017-07-13T10:40:00Z</dcterms:modified>
</cp:coreProperties>
</file>